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FA" w:rsidRPr="00426B8F" w:rsidRDefault="00DE09D0" w:rsidP="00426B8F">
      <w:pPr>
        <w:pStyle w:val="Balk1"/>
        <w:spacing w:before="0" w:line="240" w:lineRule="auto"/>
        <w:jc w:val="center"/>
        <w:rPr>
          <w:rFonts w:asciiTheme="majorBidi" w:hAnsiTheme="majorBidi"/>
          <w:color w:val="auto"/>
          <w:sz w:val="44"/>
          <w:szCs w:val="44"/>
        </w:rPr>
      </w:pPr>
      <w:r w:rsidRPr="00426B8F">
        <w:rPr>
          <w:rFonts w:asciiTheme="majorBidi" w:hAnsiTheme="majorBidi"/>
          <w:color w:val="auto"/>
          <w:sz w:val="44"/>
          <w:szCs w:val="44"/>
        </w:rPr>
        <w:t>NEFİS MUHASEBESİ VE YILBAŞI</w:t>
      </w:r>
    </w:p>
    <w:p w:rsidR="00900330" w:rsidRPr="00426B8F" w:rsidRDefault="00900330" w:rsidP="00426B8F">
      <w:pPr>
        <w:spacing w:after="0" w:line="240" w:lineRule="auto"/>
        <w:ind w:left="-187" w:right="-295"/>
        <w:jc w:val="center"/>
        <w:rPr>
          <w:rFonts w:asciiTheme="majorBidi" w:eastAsia="Times New Roman" w:hAnsiTheme="majorBidi" w:cstheme="majorBidi"/>
          <w:sz w:val="44"/>
          <w:szCs w:val="44"/>
          <w:lang w:eastAsia="tr-TR"/>
        </w:rPr>
      </w:pPr>
      <w:r w:rsidRPr="00426B8F">
        <w:rPr>
          <w:rFonts w:asciiTheme="majorBidi" w:eastAsia="Times New Roman" w:hAnsiTheme="majorBidi" w:cstheme="majorBidi"/>
          <w:sz w:val="44"/>
          <w:szCs w:val="44"/>
          <w:rtl/>
          <w:lang w:eastAsia="tr-TR"/>
        </w:rPr>
        <w:t xml:space="preserve">أعوذ بالله من الشيطان الرجيم  </w:t>
      </w:r>
    </w:p>
    <w:p w:rsidR="00900330" w:rsidRPr="00426B8F" w:rsidRDefault="00900330" w:rsidP="00426B8F">
      <w:pPr>
        <w:spacing w:after="0" w:line="240" w:lineRule="auto"/>
        <w:ind w:left="-187" w:right="-295"/>
        <w:jc w:val="center"/>
        <w:rPr>
          <w:rFonts w:asciiTheme="majorBidi" w:eastAsia="Times New Roman" w:hAnsiTheme="majorBidi" w:cstheme="majorBidi"/>
          <w:sz w:val="44"/>
          <w:szCs w:val="44"/>
          <w:lang w:eastAsia="tr-TR"/>
        </w:rPr>
      </w:pPr>
      <w:r w:rsidRPr="00426B8F">
        <w:rPr>
          <w:rFonts w:asciiTheme="majorBidi" w:eastAsia="Times New Roman" w:hAnsiTheme="majorBidi" w:cstheme="majorBidi"/>
          <w:sz w:val="44"/>
          <w:szCs w:val="44"/>
          <w:rtl/>
          <w:lang w:eastAsia="tr-TR"/>
        </w:rPr>
        <w:t xml:space="preserve">   بسم الله الرحمن الرحيم</w:t>
      </w:r>
    </w:p>
    <w:p w:rsidR="00900330" w:rsidRPr="00426B8F" w:rsidRDefault="00900330" w:rsidP="00426B8F">
      <w:pPr>
        <w:spacing w:after="0" w:line="240" w:lineRule="auto"/>
        <w:ind w:left="-187" w:right="-295"/>
        <w:jc w:val="center"/>
        <w:rPr>
          <w:rFonts w:asciiTheme="majorBidi" w:eastAsia="Times New Roman" w:hAnsiTheme="majorBidi" w:cstheme="majorBidi"/>
          <w:sz w:val="44"/>
          <w:szCs w:val="44"/>
          <w:lang w:eastAsia="tr-TR"/>
        </w:rPr>
      </w:pPr>
      <w:r w:rsidRPr="00426B8F">
        <w:rPr>
          <w:rFonts w:asciiTheme="majorBidi" w:eastAsia="Times New Roman" w:hAnsiTheme="majorBidi" w:cstheme="majorBidi"/>
          <w:sz w:val="44"/>
          <w:szCs w:val="44"/>
          <w:rtl/>
          <w:lang w:eastAsia="tr-TR"/>
        </w:rPr>
        <w:t>الحمد لله رب العالمين والصلاة والسلام على رسولنا محمد وعلى آله وصحبه أجمعين.</w:t>
      </w:r>
    </w:p>
    <w:p w:rsidR="00900330" w:rsidRPr="00426B8F" w:rsidRDefault="00900330" w:rsidP="00426B8F">
      <w:pPr>
        <w:spacing w:after="0" w:line="240" w:lineRule="auto"/>
        <w:ind w:left="-187" w:right="-295"/>
        <w:jc w:val="center"/>
        <w:rPr>
          <w:rFonts w:asciiTheme="majorBidi" w:eastAsia="Times New Roman" w:hAnsiTheme="majorBidi" w:cstheme="majorBidi"/>
          <w:sz w:val="44"/>
          <w:szCs w:val="44"/>
          <w:lang w:eastAsia="tr-TR"/>
        </w:rPr>
      </w:pPr>
      <w:r w:rsidRPr="00426B8F">
        <w:rPr>
          <w:rFonts w:asciiTheme="majorBidi" w:eastAsia="Times New Roman" w:hAnsiTheme="majorBidi" w:cstheme="majorBidi"/>
          <w:sz w:val="44"/>
          <w:szCs w:val="44"/>
          <w:rtl/>
          <w:lang w:eastAsia="tr-TR"/>
        </w:rPr>
        <w:t>صلوا على رسولنا محمد، صلوا على طبيب قلوبنا محمد، صلوا على شفيع ذنوبنا محمد.</w:t>
      </w:r>
    </w:p>
    <w:p w:rsidR="00900330" w:rsidRPr="00426B8F" w:rsidRDefault="00900330" w:rsidP="00426B8F">
      <w:pPr>
        <w:spacing w:after="0" w:line="240" w:lineRule="auto"/>
        <w:ind w:right="-295"/>
        <w:rPr>
          <w:rFonts w:asciiTheme="majorBidi" w:eastAsia="Times New Roman" w:hAnsiTheme="majorBidi" w:cstheme="majorBidi"/>
          <w:sz w:val="44"/>
          <w:szCs w:val="44"/>
          <w:rtl/>
          <w:lang w:eastAsia="tr-TR"/>
        </w:rPr>
      </w:pPr>
    </w:p>
    <w:p w:rsidR="00900330" w:rsidRPr="00426B8F" w:rsidRDefault="00900330" w:rsidP="00426B8F">
      <w:pPr>
        <w:bidi/>
        <w:spacing w:line="240" w:lineRule="auto"/>
        <w:ind w:firstLine="708"/>
        <w:jc w:val="both"/>
        <w:rPr>
          <w:rFonts w:asciiTheme="majorBidi" w:hAnsiTheme="majorBidi" w:cstheme="majorBidi"/>
          <w:color w:val="000000"/>
          <w:sz w:val="44"/>
          <w:szCs w:val="44"/>
        </w:rPr>
      </w:pPr>
      <w:r w:rsidRPr="00426B8F">
        <w:rPr>
          <w:rFonts w:asciiTheme="majorBidi" w:hAnsiTheme="majorBidi" w:cstheme="majorBidi"/>
          <w:color w:val="000000"/>
          <w:sz w:val="44"/>
          <w:szCs w:val="44"/>
          <w:rtl/>
          <w:lang w:val="en-US"/>
        </w:rPr>
        <w:t>وَمَا اُبَرِّئُ نَفْسى اِنَّ النَّفْسَ لَاَمَّارَةٌ بِالسُّوءِ اِلَّا مَارَحِمَ رَبّى اِنَّ رَبّى غَفُورٌ رَحيمٌ</w:t>
      </w:r>
    </w:p>
    <w:p w:rsidR="00900330" w:rsidRPr="000C16EC" w:rsidRDefault="00900330" w:rsidP="00426B8F">
      <w:pPr>
        <w:spacing w:line="240" w:lineRule="auto"/>
        <w:ind w:firstLine="708"/>
        <w:jc w:val="both"/>
        <w:rPr>
          <w:rFonts w:asciiTheme="majorBidi" w:hAnsiTheme="majorBidi" w:cstheme="majorBidi"/>
          <w:sz w:val="40"/>
          <w:szCs w:val="40"/>
        </w:rPr>
      </w:pPr>
      <w:r w:rsidRPr="000C16EC">
        <w:rPr>
          <w:rFonts w:asciiTheme="majorBidi" w:hAnsiTheme="majorBidi" w:cstheme="majorBidi"/>
          <w:sz w:val="40"/>
          <w:szCs w:val="40"/>
        </w:rPr>
        <w:t>“Ben nefsimi temize çıkarmam, çünkü Rabbimin merhamet ettiği hariç, nefis aşırı derecede kötülüğü emreder. Şüphesiz Rabbim çok bağışlayandır, çok merhamet edendir” dedi</w:t>
      </w:r>
      <w:r w:rsidRPr="000C16EC">
        <w:rPr>
          <w:rStyle w:val="DipnotBavurusu"/>
          <w:rFonts w:asciiTheme="majorBidi" w:hAnsiTheme="majorBidi" w:cstheme="majorBidi"/>
          <w:sz w:val="40"/>
          <w:szCs w:val="40"/>
        </w:rPr>
        <w:footnoteReference w:id="1"/>
      </w:r>
      <w:r w:rsidRPr="000C16EC">
        <w:rPr>
          <w:rFonts w:asciiTheme="majorBidi" w:hAnsiTheme="majorBidi" w:cstheme="majorBidi"/>
          <w:sz w:val="40"/>
          <w:szCs w:val="40"/>
        </w:rPr>
        <w:t xml:space="preserve">. </w:t>
      </w:r>
    </w:p>
    <w:p w:rsidR="00900330" w:rsidRPr="00426B8F" w:rsidRDefault="00900330" w:rsidP="00426B8F">
      <w:pPr>
        <w:pStyle w:val="Balk3"/>
        <w:bidi/>
        <w:spacing w:before="0" w:line="240" w:lineRule="auto"/>
        <w:rPr>
          <w:rFonts w:asciiTheme="majorBidi" w:hAnsiTheme="majorBidi"/>
          <w:b w:val="0"/>
          <w:bCs w:val="0"/>
          <w:color w:val="auto"/>
          <w:sz w:val="44"/>
          <w:szCs w:val="44"/>
        </w:rPr>
      </w:pPr>
      <w:r w:rsidRPr="00426B8F">
        <w:rPr>
          <w:rFonts w:asciiTheme="majorBidi" w:hAnsiTheme="majorBidi"/>
          <w:b w:val="0"/>
          <w:bCs w:val="0"/>
          <w:color w:val="auto"/>
          <w:sz w:val="44"/>
          <w:szCs w:val="44"/>
          <w:rtl/>
        </w:rPr>
        <w:t>الْكَيِّسُ مَنْ دَانَ نَفْسَهُ، وَعَمِلَ لِمَا بَعْدَ الْمَوْتِ. وَالْعَاجِزُ مَنْ أَتْبَعَ نَفْسَهُ هَوَاهَا، ثُمَّ تَمَنَّى عَلَى اللهِ</w:t>
      </w:r>
    </w:p>
    <w:p w:rsidR="00900330" w:rsidRPr="000C16EC" w:rsidRDefault="00900330" w:rsidP="00426B8F">
      <w:pPr>
        <w:pStyle w:val="GvdeMetniGirintisi"/>
        <w:ind w:right="-108"/>
        <w:rPr>
          <w:rFonts w:asciiTheme="majorBidi" w:hAnsiTheme="majorBidi" w:cstheme="majorBidi"/>
          <w:sz w:val="40"/>
          <w:szCs w:val="40"/>
        </w:rPr>
      </w:pPr>
      <w:r w:rsidRPr="000C16EC">
        <w:rPr>
          <w:rFonts w:asciiTheme="majorBidi" w:hAnsiTheme="majorBidi" w:cstheme="majorBidi"/>
          <w:sz w:val="40"/>
          <w:szCs w:val="40"/>
        </w:rPr>
        <w:t xml:space="preserve"> “Akıllı kişi nefsini hesaba çeken ve ölümden sonrası için çalışan, aciz kimse ise, nefsinin arzularına tâbî olan ve Allah’tan (olmayacak şeyler) temennî eden kimsedir.”</w:t>
      </w:r>
      <w:r w:rsidRPr="000C16EC">
        <w:rPr>
          <w:rStyle w:val="DipnotBavurusu"/>
          <w:rFonts w:asciiTheme="majorBidi" w:hAnsiTheme="majorBidi" w:cstheme="majorBidi"/>
          <w:sz w:val="40"/>
          <w:szCs w:val="40"/>
        </w:rPr>
        <w:footnoteReference w:id="2"/>
      </w:r>
      <w:r w:rsidRPr="000C16EC">
        <w:rPr>
          <w:rFonts w:asciiTheme="majorBidi" w:hAnsiTheme="majorBidi" w:cstheme="majorBidi"/>
          <w:sz w:val="40"/>
          <w:szCs w:val="40"/>
        </w:rPr>
        <w:t xml:space="preserve"> </w:t>
      </w:r>
    </w:p>
    <w:p w:rsidR="00900330" w:rsidRPr="000C16EC" w:rsidRDefault="00900330" w:rsidP="00D43B91">
      <w:pPr>
        <w:bidi/>
        <w:spacing w:line="276" w:lineRule="auto"/>
        <w:jc w:val="right"/>
        <w:rPr>
          <w:rFonts w:asciiTheme="majorBidi" w:hAnsiTheme="majorBidi" w:cstheme="majorBidi"/>
          <w:bCs/>
          <w:sz w:val="40"/>
          <w:szCs w:val="40"/>
        </w:rPr>
      </w:pPr>
      <w:r w:rsidRPr="000C16EC">
        <w:rPr>
          <w:rFonts w:asciiTheme="majorBidi" w:hAnsiTheme="majorBidi" w:cstheme="majorBidi"/>
          <w:bCs/>
          <w:sz w:val="40"/>
          <w:szCs w:val="40"/>
        </w:rPr>
        <w:t> </w:t>
      </w:r>
    </w:p>
    <w:p w:rsidR="00EE780F" w:rsidRPr="000C16EC" w:rsidRDefault="00EE780F" w:rsidP="00D43B91">
      <w:pPr>
        <w:spacing w:line="276" w:lineRule="auto"/>
        <w:ind w:firstLine="708"/>
        <w:rPr>
          <w:rFonts w:asciiTheme="majorBidi" w:hAnsiTheme="majorBidi" w:cstheme="majorBidi"/>
          <w:bCs/>
          <w:sz w:val="40"/>
          <w:szCs w:val="40"/>
        </w:rPr>
      </w:pPr>
      <w:r w:rsidRPr="000C16EC">
        <w:rPr>
          <w:rFonts w:asciiTheme="majorBidi" w:hAnsiTheme="majorBidi" w:cstheme="majorBidi"/>
          <w:bCs/>
          <w:sz w:val="40"/>
          <w:szCs w:val="40"/>
        </w:rPr>
        <w:t>Her nefsi yaptığıyla, her azayı işlediğiyle murakabe eden, kalplerin gizli köşelerinde vaki olan hâdiselere muttali olan, kullarının kalbinde kıpırdananı bilen Allah'a hamdolsun!</w:t>
      </w:r>
    </w:p>
    <w:p w:rsidR="004910EA" w:rsidRPr="000C16EC" w:rsidRDefault="00EE780F" w:rsidP="00D43B91">
      <w:pPr>
        <w:spacing w:line="276" w:lineRule="auto"/>
        <w:ind w:firstLine="708"/>
        <w:rPr>
          <w:rFonts w:asciiTheme="majorBidi" w:hAnsiTheme="majorBidi" w:cstheme="majorBidi"/>
          <w:bCs/>
          <w:sz w:val="40"/>
          <w:szCs w:val="40"/>
        </w:rPr>
      </w:pPr>
      <w:r w:rsidRPr="000C16EC">
        <w:rPr>
          <w:rFonts w:asciiTheme="majorBidi" w:hAnsiTheme="majorBidi" w:cstheme="majorBidi"/>
          <w:bCs/>
          <w:sz w:val="40"/>
          <w:szCs w:val="40"/>
        </w:rPr>
        <w:t>O Allah ki O'nun ilminden hareketli ve hareketsiz, yerde ve göklerde olan zerre miktarı bir şey kaybolmaz. O Allah ki gizli de olsa, işlerin çoğundan ve azından, açığından ve gizlisinden kulunu hesaba çeker.</w:t>
      </w:r>
    </w:p>
    <w:p w:rsidR="00EA6A0D" w:rsidRPr="000C16EC" w:rsidRDefault="00EA6A0D" w:rsidP="00D43B91">
      <w:pPr>
        <w:spacing w:line="276" w:lineRule="auto"/>
        <w:ind w:firstLine="708"/>
        <w:rPr>
          <w:rFonts w:asciiTheme="majorBidi" w:hAnsiTheme="majorBidi" w:cstheme="majorBidi"/>
          <w:bCs/>
          <w:sz w:val="40"/>
          <w:szCs w:val="40"/>
        </w:rPr>
      </w:pPr>
      <w:r w:rsidRPr="000C16EC">
        <w:rPr>
          <w:rFonts w:asciiTheme="majorBidi" w:hAnsiTheme="majorBidi" w:cstheme="majorBidi"/>
          <w:bCs/>
          <w:sz w:val="40"/>
          <w:szCs w:val="40"/>
        </w:rPr>
        <w:lastRenderedPageBreak/>
        <w:t>Salât ve selâm peygamberlerin efendisi Hz. Muhammed'in, sâfîlerin efendileri olan âlinin, muttakîlerin önderleri olan ashabının üzerine olsun!</w:t>
      </w:r>
    </w:p>
    <w:p w:rsidR="00900330" w:rsidRPr="000C16EC" w:rsidRDefault="00900330" w:rsidP="00426B8F">
      <w:pPr>
        <w:spacing w:after="0" w:line="240" w:lineRule="auto"/>
        <w:ind w:firstLine="708"/>
        <w:jc w:val="both"/>
        <w:rPr>
          <w:rFonts w:asciiTheme="majorBidi" w:hAnsiTheme="majorBidi" w:cstheme="majorBidi"/>
          <w:sz w:val="40"/>
          <w:szCs w:val="40"/>
        </w:rPr>
      </w:pPr>
      <w:r w:rsidRPr="000C16EC">
        <w:rPr>
          <w:rFonts w:asciiTheme="majorBidi" w:hAnsiTheme="majorBidi" w:cstheme="majorBidi"/>
          <w:b/>
          <w:bCs/>
          <w:sz w:val="40"/>
          <w:szCs w:val="40"/>
        </w:rPr>
        <w:t>Nefis;</w:t>
      </w:r>
      <w:r w:rsidRPr="000C16EC">
        <w:rPr>
          <w:rFonts w:asciiTheme="majorBidi" w:hAnsiTheme="majorBidi" w:cstheme="majorBidi"/>
          <w:sz w:val="40"/>
          <w:szCs w:val="40"/>
        </w:rPr>
        <w:t xml:space="preserve"> geniş anlamda, insanın aslı ya da kendisi, istek ve arzularının tamamını kapsayan bir kavramdır. Dar anlamda ise, özellikle günlük dilde, kişilerin istek, arzu ve ihtiraslarını karşılamaktadır. </w:t>
      </w:r>
    </w:p>
    <w:p w:rsidR="00392AFC" w:rsidRPr="00426B8F" w:rsidRDefault="00392AFC" w:rsidP="00426B8F">
      <w:pPr>
        <w:pStyle w:val="GvdeMetniGirintisi"/>
        <w:bidi/>
        <w:ind w:right="-108"/>
        <w:rPr>
          <w:rFonts w:asciiTheme="majorBidi" w:hAnsiTheme="majorBidi" w:cstheme="majorBidi"/>
          <w:color w:val="000000"/>
          <w:sz w:val="44"/>
          <w:szCs w:val="44"/>
          <w:lang w:eastAsia="en-US"/>
        </w:rPr>
      </w:pPr>
      <w:r w:rsidRPr="00426B8F">
        <w:rPr>
          <w:rFonts w:asciiTheme="majorBidi" w:hAnsiTheme="majorBidi" w:cstheme="majorBidi"/>
          <w:color w:val="000000"/>
          <w:sz w:val="44"/>
          <w:szCs w:val="44"/>
          <w:rtl/>
          <w:lang w:val="en-US" w:eastAsia="en-US"/>
        </w:rPr>
        <w:t xml:space="preserve">يَا اَيُّهَا الَّذينَ امَنُوا عَلَيْكُمْ اَنْفُسَكُمْ لَا يَضُرُّكُمْ مَنْ ضَلَّ اِذَااهْتَدَيْتُمْ اِلَى اللّهِ مَرْجِعُكُمْ جَميعًا فَيُنَبِّئُكُمْ بِمَا كُنْتُمْ تَعْمَلُونَ </w:t>
      </w:r>
      <w:r w:rsidRPr="00426B8F">
        <w:rPr>
          <w:rFonts w:asciiTheme="majorBidi" w:hAnsiTheme="majorBidi" w:cstheme="majorBidi"/>
          <w:color w:val="000000"/>
          <w:sz w:val="44"/>
          <w:szCs w:val="44"/>
          <w:lang w:eastAsia="en-US"/>
        </w:rPr>
        <w:t xml:space="preserve"> </w:t>
      </w:r>
    </w:p>
    <w:p w:rsidR="00392AFC" w:rsidRPr="00426B8F" w:rsidRDefault="00392AFC" w:rsidP="00426B8F">
      <w:pPr>
        <w:pStyle w:val="GvdeMetniGirintisi"/>
        <w:ind w:right="-108"/>
        <w:rPr>
          <w:rFonts w:asciiTheme="majorBidi" w:hAnsiTheme="majorBidi" w:cstheme="majorBidi"/>
          <w:b/>
          <w:bCs/>
          <w:sz w:val="44"/>
          <w:szCs w:val="44"/>
        </w:rPr>
      </w:pPr>
      <w:r w:rsidRPr="00426B8F">
        <w:rPr>
          <w:rFonts w:asciiTheme="majorBidi" w:hAnsiTheme="majorBidi" w:cstheme="majorBidi"/>
          <w:b/>
          <w:bCs/>
          <w:sz w:val="44"/>
          <w:szCs w:val="44"/>
        </w:rPr>
        <w:t> </w:t>
      </w:r>
    </w:p>
    <w:p w:rsidR="00392AFC" w:rsidRPr="000C16EC" w:rsidRDefault="00392AFC" w:rsidP="00426B8F">
      <w:pPr>
        <w:pStyle w:val="GvdeMetniGirintisi"/>
        <w:ind w:right="-108"/>
        <w:rPr>
          <w:rFonts w:asciiTheme="majorBidi" w:hAnsiTheme="majorBidi" w:cstheme="majorBidi"/>
          <w:b/>
          <w:bCs/>
          <w:sz w:val="40"/>
          <w:szCs w:val="40"/>
        </w:rPr>
      </w:pPr>
      <w:r w:rsidRPr="000C16EC">
        <w:rPr>
          <w:rFonts w:asciiTheme="majorBidi" w:hAnsiTheme="majorBidi" w:cstheme="majorBidi"/>
          <w:b/>
          <w:bCs/>
          <w:sz w:val="40"/>
          <w:szCs w:val="40"/>
        </w:rPr>
        <w:t>“Ey iman edenler! Siz kendinizi düzeltin. Siz doğru yolda olursanız yoldan sapan kimse size zarar veremez. Hepinizin dönüşü Allah’adır. O zaman Allah size yaptıklarınızı haber verecektir”</w:t>
      </w:r>
      <w:r w:rsidRPr="000C16EC">
        <w:rPr>
          <w:rStyle w:val="DipnotBavurusu"/>
          <w:rFonts w:asciiTheme="majorBidi" w:hAnsiTheme="majorBidi" w:cstheme="majorBidi"/>
          <w:b/>
          <w:bCs/>
          <w:sz w:val="40"/>
          <w:szCs w:val="40"/>
        </w:rPr>
        <w:footnoteReference w:id="3"/>
      </w:r>
      <w:r w:rsidRPr="000C16EC">
        <w:rPr>
          <w:rFonts w:asciiTheme="majorBidi" w:hAnsiTheme="majorBidi" w:cstheme="majorBidi"/>
          <w:b/>
          <w:bCs/>
          <w:sz w:val="40"/>
          <w:szCs w:val="40"/>
        </w:rPr>
        <w:t xml:space="preserve">.  </w:t>
      </w:r>
    </w:p>
    <w:p w:rsidR="007B6A22" w:rsidRPr="000C16EC" w:rsidRDefault="007B6A22" w:rsidP="00426B8F">
      <w:pPr>
        <w:pStyle w:val="GvdeMetniGirintisi"/>
        <w:ind w:right="-108"/>
        <w:rPr>
          <w:rFonts w:asciiTheme="majorBidi" w:hAnsiTheme="majorBidi" w:cstheme="majorBidi"/>
          <w:sz w:val="40"/>
          <w:szCs w:val="40"/>
        </w:rPr>
      </w:pPr>
    </w:p>
    <w:p w:rsidR="00900330" w:rsidRPr="000C16EC" w:rsidRDefault="00900330" w:rsidP="00426B8F">
      <w:pPr>
        <w:spacing w:after="0" w:line="240" w:lineRule="auto"/>
        <w:ind w:firstLine="708"/>
        <w:jc w:val="both"/>
        <w:rPr>
          <w:rFonts w:asciiTheme="majorBidi" w:hAnsiTheme="majorBidi" w:cstheme="majorBidi"/>
          <w:sz w:val="40"/>
          <w:szCs w:val="40"/>
        </w:rPr>
      </w:pPr>
      <w:r w:rsidRPr="000C16EC">
        <w:rPr>
          <w:rFonts w:asciiTheme="majorBidi" w:hAnsiTheme="majorBidi" w:cstheme="majorBidi"/>
          <w:sz w:val="40"/>
          <w:szCs w:val="40"/>
        </w:rPr>
        <w:t xml:space="preserve">Nefis muhasebesi ise; kişinin kendisiyle yüzleşmesi, kendini kontrol etmesidir. Buna günümüzde oto kontrol denmektedir. İnsanların kendilerini muhasebe etmesi, Allah’a kulluk görevini hakkıyla yerine getirebilmesi; dünya ve ahiret mutluluğuna kavuşabilmesi için  kaçınılmazdır. </w:t>
      </w:r>
    </w:p>
    <w:p w:rsidR="00900330" w:rsidRPr="000C16EC" w:rsidRDefault="00900330" w:rsidP="00426B8F">
      <w:pPr>
        <w:pStyle w:val="GvdeMetni"/>
        <w:spacing w:after="0" w:line="240" w:lineRule="auto"/>
        <w:ind w:firstLine="708"/>
        <w:rPr>
          <w:rFonts w:asciiTheme="majorBidi" w:hAnsiTheme="majorBidi" w:cstheme="majorBidi"/>
          <w:sz w:val="40"/>
          <w:szCs w:val="40"/>
        </w:rPr>
      </w:pPr>
      <w:r w:rsidRPr="000C16EC">
        <w:rPr>
          <w:rFonts w:asciiTheme="majorBidi" w:hAnsiTheme="majorBidi" w:cstheme="majorBidi"/>
          <w:sz w:val="40"/>
          <w:szCs w:val="40"/>
        </w:rPr>
        <w:t xml:space="preserve">Nefis muhasebesi, insanın arzularının etkisinden kurtulup, nefsinin isteklerine gerektiği kadar karşılık vererek, yaratanına gerçek anlamda kul olması ve bu şekilde yaşayan kişilerden oluşan hayırlı bir toplum meydana gelmesini sağlar. Zira kendisini kontrol ve muhasebe eden kişiler, kendi içinde ve dışarıya karşı uyumlu, başkalarının “temel insan haklarına saygılı” bir toplum meydana getirirler. Ancak insanların böyle </w:t>
      </w:r>
      <w:r w:rsidRPr="000C16EC">
        <w:rPr>
          <w:rFonts w:asciiTheme="majorBidi" w:hAnsiTheme="majorBidi" w:cstheme="majorBidi"/>
          <w:sz w:val="40"/>
          <w:szCs w:val="40"/>
        </w:rPr>
        <w:lastRenderedPageBreak/>
        <w:t>bir erdeme ulaşması kolay değildir. Çünkü, nefis hesaba çekilmekten hoşlanmaz. Zira insanoğlunda nefsini beğenme, onun isteklerini güzel görme ve haklı sebeplere dayandırma duygusu vardır. Nitekim bir çok insanın, yaptığı işin iyi olmadığı, yanlış olduğu hatırlatıldığı zaman, hemen savunmaya geçtiği; kendini haklı çıkarmak için gerçekle bağdaşmayan açıklama ve yorumlara başvurduğu görülür.</w:t>
      </w:r>
    </w:p>
    <w:p w:rsidR="00900330" w:rsidRPr="000C16EC" w:rsidRDefault="00900330" w:rsidP="00426B8F">
      <w:pPr>
        <w:spacing w:after="0" w:line="240" w:lineRule="auto"/>
        <w:ind w:firstLine="708"/>
        <w:jc w:val="both"/>
        <w:rPr>
          <w:rFonts w:asciiTheme="majorBidi" w:hAnsiTheme="majorBidi" w:cstheme="majorBidi"/>
          <w:sz w:val="40"/>
          <w:szCs w:val="40"/>
        </w:rPr>
      </w:pPr>
      <w:r w:rsidRPr="000C16EC">
        <w:rPr>
          <w:rFonts w:asciiTheme="majorBidi" w:hAnsiTheme="majorBidi" w:cstheme="majorBidi"/>
          <w:sz w:val="40"/>
          <w:szCs w:val="40"/>
        </w:rPr>
        <w:t>Nefis muhasebesinde başarılı olunabilmesi için; önceden işlenen günahlar ve bunların hesabının nasıl verileceği düşünülmeli; Allah tarafından bütün davranışların sürekli olarak kontrol altında tutulduğu, hayatın hesabının en ince noktasına varıncaya kadar sorgulanacağı bilmelidir. Kazanılanların kişisel kabiliyet ve gayretlere bağlı olduğu düşünülmemeli, nefis tabiatında var olan istek var arzularından tamamen soyutlamaya çalışılmamalı, bunun yanında nefsin bütün istekleri de yerine getirilmemeli, başka bir ifade ile ifrat ve tefrite kaçılmamalıdır</w:t>
      </w:r>
    </w:p>
    <w:p w:rsidR="00EA6A0D" w:rsidRPr="000C16EC" w:rsidRDefault="00EA6A0D" w:rsidP="00426B8F">
      <w:pPr>
        <w:spacing w:after="0" w:line="240" w:lineRule="auto"/>
        <w:ind w:firstLine="708"/>
        <w:rPr>
          <w:rFonts w:asciiTheme="majorBidi" w:hAnsiTheme="majorBidi" w:cstheme="majorBidi"/>
          <w:sz w:val="40"/>
          <w:szCs w:val="40"/>
        </w:rPr>
      </w:pPr>
      <w:r w:rsidRPr="000C16EC">
        <w:rPr>
          <w:rFonts w:asciiTheme="majorBidi" w:hAnsiTheme="majorBidi" w:cstheme="majorBidi"/>
          <w:sz w:val="40"/>
          <w:szCs w:val="40"/>
        </w:rPr>
        <w:t>Cehennemin yedi kapısı vardır. O kapıların her</w:t>
      </w:r>
      <w:r w:rsidR="007859CC" w:rsidRPr="000C16EC">
        <w:rPr>
          <w:rFonts w:asciiTheme="majorBidi" w:hAnsiTheme="majorBidi" w:cstheme="majorBidi"/>
          <w:sz w:val="40"/>
          <w:szCs w:val="40"/>
        </w:rPr>
        <w:t xml:space="preserve"> </w:t>
      </w:r>
      <w:r w:rsidRPr="000C16EC">
        <w:rPr>
          <w:rFonts w:asciiTheme="majorBidi" w:hAnsiTheme="majorBidi" w:cstheme="majorBidi"/>
          <w:sz w:val="40"/>
          <w:szCs w:val="40"/>
        </w:rPr>
        <w:t>biri için taksim olunmuş bir parça vardır. O kapılar bu azalarla Allah'a isyan edenler içindir. Bu nedenle bu azaları günahlardan sakındırmayı nefsine tavsiye etmelidir.</w:t>
      </w:r>
    </w:p>
    <w:p w:rsidR="00EA6A0D" w:rsidRPr="000C16EC" w:rsidRDefault="00EA6A0D" w:rsidP="00426B8F">
      <w:pPr>
        <w:spacing w:after="0" w:line="240" w:lineRule="auto"/>
        <w:ind w:firstLine="708"/>
        <w:rPr>
          <w:rFonts w:asciiTheme="majorBidi" w:hAnsiTheme="majorBidi" w:cstheme="majorBidi"/>
          <w:sz w:val="40"/>
          <w:szCs w:val="40"/>
        </w:rPr>
      </w:pPr>
      <w:r w:rsidRPr="000C16EC">
        <w:rPr>
          <w:rFonts w:asciiTheme="majorBidi" w:hAnsiTheme="majorBidi" w:cstheme="majorBidi"/>
          <w:sz w:val="40"/>
          <w:szCs w:val="40"/>
        </w:rPr>
        <w:t xml:space="preserve">Göz mahremi olmayan bir kimsenin yüzüne veya bir Müslümanın avret yerine  veya bir </w:t>
      </w:r>
      <w:r w:rsidR="00D43B91" w:rsidRPr="000C16EC">
        <w:rPr>
          <w:rFonts w:asciiTheme="majorBidi" w:hAnsiTheme="majorBidi" w:cstheme="majorBidi"/>
          <w:sz w:val="40"/>
          <w:szCs w:val="40"/>
        </w:rPr>
        <w:t>Müslümana</w:t>
      </w:r>
      <w:r w:rsidRPr="000C16EC">
        <w:rPr>
          <w:rFonts w:asciiTheme="majorBidi" w:hAnsiTheme="majorBidi" w:cstheme="majorBidi"/>
          <w:sz w:val="40"/>
          <w:szCs w:val="40"/>
        </w:rPr>
        <w:t xml:space="preserve"> hakaret gözüyle bakmaktan korumalıdır.</w:t>
      </w:r>
    </w:p>
    <w:p w:rsidR="00392AFC" w:rsidRPr="000C16EC" w:rsidRDefault="005418AF" w:rsidP="00426B8F">
      <w:pPr>
        <w:shd w:val="clear" w:color="auto" w:fill="FFFFFF"/>
        <w:spacing w:after="0" w:line="240" w:lineRule="auto"/>
        <w:ind w:firstLine="708"/>
        <w:jc w:val="both"/>
        <w:rPr>
          <w:rFonts w:asciiTheme="majorBidi" w:hAnsiTheme="majorBidi" w:cstheme="majorBidi"/>
          <w:sz w:val="40"/>
          <w:szCs w:val="40"/>
          <w:lang w:eastAsia="tr-TR"/>
        </w:rPr>
      </w:pPr>
      <w:r w:rsidRPr="000C16EC">
        <w:rPr>
          <w:rFonts w:asciiTheme="majorBidi" w:eastAsia="Times New Roman" w:hAnsiTheme="majorBidi" w:cstheme="majorBidi"/>
          <w:sz w:val="40"/>
          <w:szCs w:val="40"/>
          <w:lang w:eastAsia="tr-TR"/>
        </w:rPr>
        <w:t>Dil yaratılış</w:t>
      </w:r>
      <w:r w:rsidR="00EA6A0D" w:rsidRPr="000C16EC">
        <w:rPr>
          <w:rFonts w:asciiTheme="majorBidi" w:eastAsia="Times New Roman" w:hAnsiTheme="majorBidi" w:cstheme="majorBidi"/>
          <w:sz w:val="40"/>
          <w:szCs w:val="40"/>
          <w:lang w:eastAsia="tr-TR"/>
        </w:rPr>
        <w:t xml:space="preserve"> </w:t>
      </w:r>
      <w:r w:rsidRPr="000C16EC">
        <w:rPr>
          <w:rFonts w:asciiTheme="majorBidi" w:eastAsia="Times New Roman" w:hAnsiTheme="majorBidi" w:cstheme="majorBidi"/>
          <w:sz w:val="40"/>
          <w:szCs w:val="40"/>
          <w:lang w:eastAsia="tr-TR"/>
        </w:rPr>
        <w:t>olarak serbesttir. Harekette</w:t>
      </w:r>
      <w:r w:rsidR="00EA6A0D" w:rsidRPr="000C16EC">
        <w:rPr>
          <w:rFonts w:asciiTheme="majorBidi" w:eastAsia="Times New Roman" w:hAnsiTheme="majorBidi" w:cstheme="majorBidi"/>
          <w:sz w:val="40"/>
          <w:szCs w:val="40"/>
          <w:lang w:eastAsia="tr-TR"/>
        </w:rPr>
        <w:t xml:space="preserve"> bir zorluk</w:t>
      </w:r>
      <w:r w:rsidRPr="000C16EC">
        <w:rPr>
          <w:rFonts w:asciiTheme="majorBidi" w:eastAsia="Times New Roman" w:hAnsiTheme="majorBidi" w:cstheme="majorBidi"/>
          <w:sz w:val="40"/>
          <w:szCs w:val="40"/>
          <w:lang w:eastAsia="tr-TR"/>
        </w:rPr>
        <w:t>çekmez</w:t>
      </w:r>
      <w:r w:rsidR="00EA6A0D" w:rsidRPr="000C16EC">
        <w:rPr>
          <w:rFonts w:asciiTheme="majorBidi" w:eastAsia="Times New Roman" w:hAnsiTheme="majorBidi" w:cstheme="majorBidi"/>
          <w:sz w:val="40"/>
          <w:szCs w:val="40"/>
          <w:lang w:eastAsia="tr-TR"/>
        </w:rPr>
        <w:t>.</w:t>
      </w:r>
      <w:r w:rsidRPr="000C16EC">
        <w:rPr>
          <w:rFonts w:asciiTheme="majorBidi" w:eastAsia="Times New Roman" w:hAnsiTheme="majorBidi" w:cstheme="majorBidi"/>
          <w:sz w:val="40"/>
          <w:szCs w:val="40"/>
          <w:lang w:eastAsia="tr-TR"/>
        </w:rPr>
        <w:t xml:space="preserve"> Bununla birlikte g</w:t>
      </w:r>
      <w:r w:rsidR="00EA6A0D" w:rsidRPr="000C16EC">
        <w:rPr>
          <w:rFonts w:asciiTheme="majorBidi" w:eastAsia="Times New Roman" w:hAnsiTheme="majorBidi" w:cstheme="majorBidi"/>
          <w:sz w:val="40"/>
          <w:szCs w:val="40"/>
          <w:lang w:eastAsia="tr-TR"/>
        </w:rPr>
        <w:t>ıybet etmek, yalan söylemek, iftirada bulunmak, nefsi tezkiye etmek, halkı ve yemekleri kötülemek, lanet okumak, düşmanlara beddua etmek, cedelleşmek gibi hareketlerde dilin suçu pek büyüktür.</w:t>
      </w:r>
      <w:r w:rsidR="00EA6A0D" w:rsidRPr="000C16EC">
        <w:rPr>
          <w:rFonts w:asciiTheme="majorBidi" w:hAnsiTheme="majorBidi" w:cstheme="majorBidi"/>
          <w:sz w:val="40"/>
          <w:szCs w:val="40"/>
          <w:lang w:eastAsia="tr-TR"/>
        </w:rPr>
        <w:t xml:space="preserve"> </w:t>
      </w:r>
    </w:p>
    <w:p w:rsidR="00EA6A0D" w:rsidRPr="000C16EC" w:rsidRDefault="00EA6A0D"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 xml:space="preserve">Dil zikir yapmak, hatırlatmak, öğrenme ve öğretmeyi tekrar etmek, Allah'ın kullarını Allah'ın yoluna </w:t>
      </w:r>
      <w:r w:rsidR="005418AF" w:rsidRPr="000C16EC">
        <w:rPr>
          <w:rFonts w:asciiTheme="majorBidi" w:eastAsia="Times New Roman" w:hAnsiTheme="majorBidi" w:cstheme="majorBidi"/>
          <w:sz w:val="40"/>
          <w:szCs w:val="40"/>
          <w:lang w:eastAsia="tr-TR"/>
        </w:rPr>
        <w:t>irşat</w:t>
      </w:r>
      <w:r w:rsidRPr="000C16EC">
        <w:rPr>
          <w:rFonts w:asciiTheme="majorBidi" w:eastAsia="Times New Roman" w:hAnsiTheme="majorBidi" w:cstheme="majorBidi"/>
          <w:sz w:val="40"/>
          <w:szCs w:val="40"/>
          <w:lang w:eastAsia="tr-TR"/>
        </w:rPr>
        <w:t xml:space="preserve"> edip insanların arasını ıslah etmek ve diğer hayırlı şeyler için yaratılmış olmasına rağmen bütün bu âfetlerin tehlikesi ile karşı karşıyadır. </w:t>
      </w:r>
      <w:r w:rsidRPr="000C16EC">
        <w:rPr>
          <w:rFonts w:asciiTheme="majorBidi" w:eastAsia="Times New Roman" w:hAnsiTheme="majorBidi" w:cstheme="majorBidi"/>
          <w:sz w:val="40"/>
          <w:szCs w:val="40"/>
          <w:lang w:eastAsia="tr-TR"/>
        </w:rPr>
        <w:lastRenderedPageBreak/>
        <w:t>Öyleyse nefsine zikrin haricinde bütün gün dilini kıpırdatmamayı şart koşmalıdır. Bu bakımdan mü'minin konuşması zikir, bakışı ibret, susması tefekkürdür. O bir söz söylediğinde onun yanında hazır bir murakıb (gözetleyici) vardır.</w:t>
      </w:r>
    </w:p>
    <w:p w:rsidR="00A55B12" w:rsidRPr="00426B8F" w:rsidRDefault="00A55B12" w:rsidP="00754721">
      <w:pPr>
        <w:pStyle w:val="GvdeMetniGirintisi"/>
        <w:bidi/>
        <w:jc w:val="left"/>
        <w:rPr>
          <w:rFonts w:asciiTheme="majorBidi" w:hAnsiTheme="majorBidi" w:cstheme="majorBidi"/>
          <w:sz w:val="44"/>
          <w:szCs w:val="44"/>
          <w:rtl/>
        </w:rPr>
      </w:pPr>
      <w:r w:rsidRPr="00426B8F">
        <w:rPr>
          <w:rFonts w:asciiTheme="majorBidi" w:hAnsiTheme="majorBidi" w:cstheme="majorBidi"/>
          <w:sz w:val="44"/>
          <w:szCs w:val="44"/>
          <w:rtl/>
        </w:rPr>
        <w:t>قَالَ عُمَرُ بْنُ الْخَطَّابِ رَضِيَ اللَّهُ عَنْهُ : " حَاسِبُوا أَنْفُسَكُمْ قَبْلَ أَنْ تُحَاسَبُوا ، وَزِنُوا أَنْفُسَكُمْ قَبْلَ أَنْ تُوزَنُوا ، فَإِنَّهُ أَهْوَنُ ع</w:t>
      </w:r>
      <w:r w:rsidR="00754721">
        <w:rPr>
          <w:rFonts w:asciiTheme="majorBidi" w:hAnsiTheme="majorBidi" w:cstheme="majorBidi"/>
          <w:sz w:val="44"/>
          <w:szCs w:val="44"/>
          <w:rtl/>
        </w:rPr>
        <w:t xml:space="preserve">َلَيْكُمْ فِي الْحِسَابِ غَدًا </w:t>
      </w:r>
      <w:r w:rsidRPr="00426B8F">
        <w:rPr>
          <w:rFonts w:asciiTheme="majorBidi" w:hAnsiTheme="majorBidi" w:cstheme="majorBidi"/>
          <w:sz w:val="44"/>
          <w:szCs w:val="44"/>
          <w:rtl/>
        </w:rPr>
        <w:t xml:space="preserve"> </w:t>
      </w:r>
    </w:p>
    <w:p w:rsidR="00EA6A0D" w:rsidRPr="000C16EC" w:rsidRDefault="00EA6A0D" w:rsidP="00426B8F">
      <w:pPr>
        <w:pStyle w:val="GvdeMetniGirintisi"/>
        <w:rPr>
          <w:rFonts w:asciiTheme="majorBidi" w:hAnsiTheme="majorBidi" w:cstheme="majorBidi"/>
          <w:sz w:val="40"/>
          <w:szCs w:val="40"/>
        </w:rPr>
      </w:pPr>
      <w:r w:rsidRPr="000C16EC">
        <w:rPr>
          <w:rFonts w:asciiTheme="majorBidi" w:hAnsiTheme="majorBidi" w:cstheme="majorBidi"/>
          <w:sz w:val="40"/>
          <w:szCs w:val="40"/>
        </w:rPr>
        <w:t>Hz. Ömer şöyle demiştir: 'Hesaba çekilmeden önce nefsinizi hesaba çekin! Amelleriniz tartılmadan önce amellerinizi tartın! En büyük mahkemeye hazırlanın!'</w:t>
      </w:r>
    </w:p>
    <w:p w:rsidR="005418AF" w:rsidRPr="000C16EC" w:rsidRDefault="005418AF"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p>
    <w:p w:rsidR="00D43B91" w:rsidRPr="000C16EC" w:rsidRDefault="00EA6A0D" w:rsidP="00426B8F">
      <w:pPr>
        <w:shd w:val="clear" w:color="auto" w:fill="FFFFFF"/>
        <w:spacing w:after="0" w:line="240" w:lineRule="auto"/>
        <w:ind w:firstLine="708"/>
        <w:jc w:val="both"/>
        <w:rPr>
          <w:rFonts w:asciiTheme="majorBidi" w:hAnsiTheme="majorBidi" w:cstheme="majorBidi"/>
          <w:sz w:val="40"/>
          <w:szCs w:val="40"/>
          <w:lang w:eastAsia="tr-TR"/>
        </w:rPr>
      </w:pPr>
      <w:r w:rsidRPr="000C16EC">
        <w:rPr>
          <w:rFonts w:asciiTheme="majorBidi" w:eastAsia="Times New Roman" w:hAnsiTheme="majorBidi" w:cstheme="majorBidi"/>
          <w:sz w:val="40"/>
          <w:szCs w:val="40"/>
          <w:lang w:eastAsia="tr-TR"/>
        </w:rPr>
        <w:t>Ebu Musa el-Eş'arî'ye şu mektubu yazdılar: 'Şiddetle hesaba çekilmeden önce, genişlikte nefsini hesaba çek!'</w:t>
      </w:r>
      <w:r w:rsidR="00D43B91" w:rsidRPr="000C16EC">
        <w:rPr>
          <w:rFonts w:asciiTheme="majorBidi" w:hAnsiTheme="majorBidi" w:cstheme="majorBidi"/>
          <w:sz w:val="40"/>
          <w:szCs w:val="40"/>
          <w:lang w:eastAsia="tr-TR"/>
        </w:rPr>
        <w:t xml:space="preserve"> </w:t>
      </w: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i/>
          <w:iCs/>
          <w:sz w:val="40"/>
          <w:szCs w:val="40"/>
          <w:lang w:eastAsia="tr-TR"/>
        </w:rPr>
      </w:pPr>
      <w:r w:rsidRPr="000C16EC">
        <w:rPr>
          <w:rFonts w:asciiTheme="majorBidi" w:eastAsia="Times New Roman" w:hAnsiTheme="majorBidi" w:cstheme="majorBidi"/>
          <w:b/>
          <w:bCs/>
          <w:i/>
          <w:iCs/>
          <w:sz w:val="40"/>
          <w:szCs w:val="40"/>
          <w:lang w:eastAsia="tr-TR"/>
        </w:rPr>
        <w:t>Her nefsin yaptığı işin başında duranla (hiç bir şeyden haberi olmayan) bir mi?</w:t>
      </w:r>
      <w:r w:rsidRPr="000C16EC">
        <w:rPr>
          <w:rFonts w:asciiTheme="majorBidi" w:eastAsia="Times New Roman" w:hAnsiTheme="majorBidi" w:cstheme="majorBidi"/>
          <w:i/>
          <w:iCs/>
          <w:sz w:val="40"/>
          <w:szCs w:val="40"/>
          <w:lang w:eastAsia="tr-TR"/>
        </w:rPr>
        <w:t xml:space="preserve"> (Ra'd/33)</w:t>
      </w: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i/>
          <w:iCs/>
          <w:sz w:val="40"/>
          <w:szCs w:val="40"/>
          <w:lang w:eastAsia="tr-TR"/>
        </w:rPr>
      </w:pPr>
      <w:r w:rsidRPr="000C16EC">
        <w:rPr>
          <w:rFonts w:asciiTheme="majorBidi" w:eastAsia="Times New Roman" w:hAnsiTheme="majorBidi" w:cstheme="majorBidi"/>
          <w:b/>
          <w:bCs/>
          <w:i/>
          <w:iCs/>
          <w:sz w:val="40"/>
          <w:szCs w:val="40"/>
          <w:lang w:eastAsia="tr-TR"/>
        </w:rPr>
        <w:t>Allah'ın (kendisini daima) gördüğünü bilmiyor mu (o)?</w:t>
      </w:r>
      <w:r w:rsidRPr="000C16EC">
        <w:rPr>
          <w:rFonts w:asciiTheme="majorBidi" w:eastAsia="Times New Roman" w:hAnsiTheme="majorBidi" w:cstheme="majorBidi"/>
          <w:i/>
          <w:iCs/>
          <w:sz w:val="40"/>
          <w:szCs w:val="40"/>
          <w:lang w:eastAsia="tr-TR"/>
        </w:rPr>
        <w:t>(Alâk/14)</w:t>
      </w:r>
    </w:p>
    <w:p w:rsidR="00D43B91" w:rsidRPr="000C16EC" w:rsidRDefault="00D43B91" w:rsidP="00426B8F">
      <w:pPr>
        <w:shd w:val="clear" w:color="auto" w:fill="FFFFFF"/>
        <w:spacing w:after="0" w:line="240" w:lineRule="auto"/>
        <w:jc w:val="both"/>
        <w:rPr>
          <w:rFonts w:asciiTheme="majorBidi" w:eastAsia="Times New Roman" w:hAnsiTheme="majorBidi" w:cstheme="majorBidi"/>
          <w:i/>
          <w:iCs/>
          <w:sz w:val="40"/>
          <w:szCs w:val="40"/>
          <w:lang w:eastAsia="tr-TR"/>
        </w:rPr>
      </w:pP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i/>
          <w:iCs/>
          <w:sz w:val="40"/>
          <w:szCs w:val="40"/>
          <w:lang w:eastAsia="tr-TR"/>
        </w:rPr>
      </w:pPr>
      <w:r w:rsidRPr="000C16EC">
        <w:rPr>
          <w:rFonts w:asciiTheme="majorBidi" w:eastAsia="Times New Roman" w:hAnsiTheme="majorBidi" w:cstheme="majorBidi"/>
          <w:b/>
          <w:bCs/>
          <w:i/>
          <w:iCs/>
          <w:sz w:val="40"/>
          <w:szCs w:val="40"/>
          <w:lang w:eastAsia="tr-TR"/>
        </w:rPr>
        <w:t>Şüphesiz Allah, sizin üzerinize de gözetleyicidir.</w:t>
      </w:r>
      <w:r w:rsidRPr="000C16EC">
        <w:rPr>
          <w:rFonts w:asciiTheme="majorBidi" w:eastAsia="Times New Roman" w:hAnsiTheme="majorBidi" w:cstheme="majorBidi"/>
          <w:i/>
          <w:iCs/>
          <w:sz w:val="40"/>
          <w:szCs w:val="40"/>
          <w:lang w:eastAsia="tr-TR"/>
        </w:rPr>
        <w:t>(Nisa/l)</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i/>
          <w:iCs/>
          <w:sz w:val="40"/>
          <w:szCs w:val="40"/>
          <w:rtl/>
          <w:lang w:eastAsia="tr-TR"/>
        </w:rPr>
      </w:pPr>
      <w:r w:rsidRPr="000C16EC">
        <w:rPr>
          <w:rFonts w:asciiTheme="majorBidi" w:eastAsia="Times New Roman" w:hAnsiTheme="majorBidi" w:cstheme="majorBidi"/>
          <w:b/>
          <w:bCs/>
          <w:i/>
          <w:iCs/>
          <w:sz w:val="40"/>
          <w:szCs w:val="40"/>
          <w:lang w:eastAsia="tr-TR"/>
        </w:rPr>
        <w:t xml:space="preserve">Emanetlerine ve verdikleri söze riayet ederler, şahidliklerini yaparlar. </w:t>
      </w:r>
      <w:r w:rsidRPr="000C16EC">
        <w:rPr>
          <w:rFonts w:asciiTheme="majorBidi" w:eastAsia="Times New Roman" w:hAnsiTheme="majorBidi" w:cstheme="majorBidi"/>
          <w:i/>
          <w:iCs/>
          <w:sz w:val="40"/>
          <w:szCs w:val="40"/>
          <w:lang w:eastAsia="tr-TR"/>
        </w:rPr>
        <w:t>(Meâric/32-33)</w:t>
      </w:r>
    </w:p>
    <w:p w:rsidR="00A55B12" w:rsidRPr="000C16EC" w:rsidRDefault="00A55B12" w:rsidP="00426B8F">
      <w:pPr>
        <w:shd w:val="clear" w:color="auto" w:fill="FFFFFF"/>
        <w:spacing w:after="0" w:line="240" w:lineRule="auto"/>
        <w:ind w:firstLine="708"/>
        <w:jc w:val="both"/>
        <w:rPr>
          <w:rFonts w:asciiTheme="majorBidi" w:eastAsia="Times New Roman" w:hAnsiTheme="majorBidi" w:cstheme="majorBidi"/>
          <w:i/>
          <w:iCs/>
          <w:sz w:val="40"/>
          <w:szCs w:val="40"/>
          <w:lang w:eastAsia="tr-TR"/>
        </w:rPr>
      </w:pP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İbn Mübarek bir kişiye 'Allah'ı gözet!' dediğinde kişi bu sözün açıklamasını istedi. Cevap olarak dedi ki: 'Daima Allah'ı görüyor gibi ol!'</w:t>
      </w: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Zünnûn-i Mısrî'ye şöyle soruldu: 'Kul ne ile cennete gider?' Zünnûn şöyle dedi: Beş şeyle cennete girer:</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1. İçinde eğrilik olmayan bir istikametle.</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2. Unutkanlık olmayan bir çalışma ile!</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3. Allah'ı gizlide ve açıkta mülahaza etmekle!</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4. Ölüme hazırlanmak suretiyle ölümü beklemekle!</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5. Hesaba çekilmeden önce nefsini hesaba çekmekle!'</w:t>
      </w:r>
    </w:p>
    <w:p w:rsidR="00D43B91" w:rsidRPr="000C16EC" w:rsidRDefault="00392AFC"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lastRenderedPageBreak/>
        <w:t>Abdullah b. Dinâr</w:t>
      </w:r>
      <w:r w:rsidR="00D43B91" w:rsidRPr="000C16EC">
        <w:rPr>
          <w:rFonts w:asciiTheme="majorBidi" w:eastAsia="Times New Roman" w:hAnsiTheme="majorBidi" w:cstheme="majorBidi"/>
          <w:sz w:val="40"/>
          <w:szCs w:val="40"/>
          <w:lang w:eastAsia="tr-TR"/>
        </w:rPr>
        <w:t xml:space="preserve"> şöyle demiştir: 'Ömer b. Hattab ile beraber Mekke'ye doğru yola çıktık. Yolun ortasında geceledik. Hz. Ömer'in yanına dağdan bir çoban inip geldi. Hz. Ömer, çobana şöyle dedi:</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 Ey çoban! Şu sürüden bana bir koyun sat!'</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 Ben köleyim!</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 Efendine 'Kurt onu yedi!' dersin.</w:t>
      </w:r>
    </w:p>
    <w:p w:rsidR="00D43B91" w:rsidRPr="000C16EC" w:rsidRDefault="00D43B91" w:rsidP="00426B8F">
      <w:pPr>
        <w:shd w:val="clear" w:color="auto" w:fill="FFFFFF"/>
        <w:spacing w:after="0" w:line="240" w:lineRule="auto"/>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 O halde, Allah nerede!</w:t>
      </w:r>
    </w:p>
    <w:p w:rsidR="00D43B91" w:rsidRPr="000C16EC" w:rsidRDefault="00D43B91"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Bu söz üzerine Hz. Ömer ağladı! Sonra ertesi gün efendisinin yanına giderek onu satın alarak azad etti ve şöyle dedi: 'Dünyada bu sözün seni azad etti. Ümit ederim ki bu söz ahirette de seni azad etsin!'</w:t>
      </w:r>
    </w:p>
    <w:p w:rsidR="00392AFC" w:rsidRPr="00426B8F" w:rsidRDefault="00392AFC" w:rsidP="00426B8F">
      <w:pPr>
        <w:pStyle w:val="GvdeMetni"/>
        <w:bidi/>
        <w:spacing w:after="0" w:line="240" w:lineRule="auto"/>
        <w:ind w:firstLine="708"/>
        <w:rPr>
          <w:rFonts w:asciiTheme="majorBidi" w:hAnsiTheme="majorBidi" w:cstheme="majorBidi"/>
          <w:color w:val="000000"/>
          <w:sz w:val="44"/>
          <w:szCs w:val="44"/>
        </w:rPr>
      </w:pPr>
      <w:r w:rsidRPr="00426B8F">
        <w:rPr>
          <w:rFonts w:asciiTheme="majorBidi" w:hAnsiTheme="majorBidi" w:cstheme="majorBidi"/>
          <w:color w:val="000000"/>
          <w:sz w:val="44"/>
          <w:szCs w:val="44"/>
          <w:rtl/>
          <w:lang w:val="en-US"/>
        </w:rPr>
        <w:t xml:space="preserve">وَاصْبِرْ نَفْسَكَ مَعَ الَّذينَ يَدْعُونَ رَبَّهُمْ بِالْغَدوةِ وَالْعَشِىِّ يُريدُونَ وَجْهَهُ وَلَا تَعْدُ عَيْنَاكَ عَنْهُمْ تُريدُ زينَةَ الْحَيوةِ الدُّنْيَا وَلَا  تُطِعْ مَنْ اَغْفَلْنَا قَلْبَهُ عَنْ ذِكْرِنَا وَاتَّبَعَ هَويهُ وَكَانَ اَمْرُهُ فُرُطًا </w:t>
      </w:r>
      <w:r w:rsidRPr="00426B8F">
        <w:rPr>
          <w:rFonts w:asciiTheme="majorBidi" w:hAnsiTheme="majorBidi" w:cstheme="majorBidi"/>
          <w:color w:val="000000"/>
          <w:sz w:val="44"/>
          <w:szCs w:val="44"/>
        </w:rPr>
        <w:t xml:space="preserve"> </w:t>
      </w:r>
    </w:p>
    <w:p w:rsidR="00392AFC" w:rsidRPr="00754721" w:rsidRDefault="00392AFC" w:rsidP="00754721">
      <w:pPr>
        <w:pStyle w:val="GvdeMetni"/>
        <w:spacing w:after="0" w:line="240" w:lineRule="auto"/>
        <w:ind w:firstLine="708"/>
        <w:rPr>
          <w:rFonts w:asciiTheme="majorBidi" w:hAnsiTheme="majorBidi" w:cstheme="majorBidi"/>
          <w:sz w:val="40"/>
          <w:szCs w:val="40"/>
        </w:rPr>
      </w:pPr>
      <w:r w:rsidRPr="000C16EC">
        <w:rPr>
          <w:rFonts w:asciiTheme="majorBidi" w:hAnsiTheme="majorBidi" w:cstheme="majorBidi"/>
          <w:b/>
          <w:bCs/>
          <w:color w:val="000000"/>
          <w:sz w:val="40"/>
          <w:szCs w:val="40"/>
        </w:rPr>
        <w:t> </w:t>
      </w:r>
      <w:r w:rsidRPr="000C16EC">
        <w:rPr>
          <w:rFonts w:asciiTheme="majorBidi" w:hAnsiTheme="majorBidi" w:cstheme="majorBidi"/>
          <w:b/>
          <w:bCs/>
          <w:sz w:val="40"/>
          <w:szCs w:val="40"/>
        </w:rPr>
        <w:t>“Nefsini, sabah akşam Rablerinin rızasını dileyerek dua edenlerle birlikte tut. Dünya hayatının süsünü isteyerek gözlerini onlardan çevirme. Kalbini bizi anmaktan gafil kıldığımız, kötü arzularına uymuş ve işi gücü aşırılık olan kimseye itaat etme”</w:t>
      </w:r>
      <w:r w:rsidRPr="000C16EC">
        <w:rPr>
          <w:rStyle w:val="DipnotBavurusu"/>
          <w:rFonts w:asciiTheme="majorBidi" w:hAnsiTheme="majorBidi" w:cstheme="majorBidi"/>
          <w:b/>
          <w:bCs/>
          <w:sz w:val="40"/>
          <w:szCs w:val="40"/>
        </w:rPr>
        <w:footnoteReference w:id="4"/>
      </w:r>
      <w:r w:rsidRPr="000C16EC">
        <w:rPr>
          <w:rFonts w:asciiTheme="majorBidi" w:hAnsiTheme="majorBidi" w:cstheme="majorBidi"/>
          <w:b/>
          <w:bCs/>
          <w:sz w:val="40"/>
          <w:szCs w:val="40"/>
        </w:rPr>
        <w:t xml:space="preserve">. </w:t>
      </w:r>
    </w:p>
    <w:p w:rsidR="00392AFC" w:rsidRPr="00754721" w:rsidRDefault="00392AFC" w:rsidP="00754721">
      <w:pPr>
        <w:pStyle w:val="GvdeMetniGirintisi"/>
        <w:bidi/>
        <w:ind w:right="-108"/>
        <w:rPr>
          <w:rFonts w:asciiTheme="majorBidi" w:hAnsiTheme="majorBidi" w:cstheme="majorBidi"/>
          <w:color w:val="000000"/>
          <w:sz w:val="44"/>
          <w:szCs w:val="44"/>
          <w:lang w:eastAsia="en-US"/>
        </w:rPr>
      </w:pPr>
      <w:r w:rsidRPr="00426B8F">
        <w:rPr>
          <w:rFonts w:asciiTheme="majorBidi" w:hAnsiTheme="majorBidi" w:cstheme="majorBidi"/>
          <w:color w:val="000000"/>
          <w:sz w:val="44"/>
          <w:szCs w:val="44"/>
          <w:rtl/>
          <w:lang w:val="en-US" w:eastAsia="en-US"/>
        </w:rPr>
        <w:t xml:space="preserve">فَلَا تُزَكُّوا اَنْفُسَكُمْ </w:t>
      </w:r>
    </w:p>
    <w:p w:rsidR="00EA6A0D" w:rsidRPr="000C16EC" w:rsidRDefault="00392AFC" w:rsidP="00754721">
      <w:pPr>
        <w:pStyle w:val="GvdeMetniGirintisi"/>
        <w:ind w:right="-108"/>
        <w:rPr>
          <w:rFonts w:asciiTheme="majorBidi" w:hAnsiTheme="majorBidi" w:cstheme="majorBidi"/>
          <w:sz w:val="40"/>
          <w:szCs w:val="40"/>
        </w:rPr>
      </w:pPr>
      <w:r w:rsidRPr="000C16EC">
        <w:rPr>
          <w:rFonts w:asciiTheme="majorBidi" w:hAnsiTheme="majorBidi" w:cstheme="majorBidi"/>
          <w:b/>
          <w:bCs/>
          <w:i/>
          <w:iCs/>
          <w:sz w:val="40"/>
          <w:szCs w:val="40"/>
        </w:rPr>
        <w:t>“nefislerinizi temize çıkarmayınız”</w:t>
      </w:r>
      <w:r w:rsidRPr="000C16EC">
        <w:rPr>
          <w:rStyle w:val="DipnotBavurusu"/>
          <w:rFonts w:asciiTheme="majorBidi" w:hAnsiTheme="majorBidi" w:cstheme="majorBidi"/>
          <w:b/>
          <w:bCs/>
          <w:i/>
          <w:iCs/>
          <w:sz w:val="40"/>
          <w:szCs w:val="40"/>
        </w:rPr>
        <w:footnoteReference w:id="5"/>
      </w:r>
      <w:r w:rsidRPr="000C16EC">
        <w:rPr>
          <w:rFonts w:asciiTheme="majorBidi" w:hAnsiTheme="majorBidi" w:cstheme="majorBidi"/>
          <w:b/>
          <w:bCs/>
          <w:i/>
          <w:iCs/>
          <w:sz w:val="40"/>
          <w:szCs w:val="40"/>
        </w:rPr>
        <w:t>.</w:t>
      </w:r>
      <w:r w:rsidRPr="000C16EC">
        <w:rPr>
          <w:rFonts w:asciiTheme="majorBidi" w:hAnsiTheme="majorBidi" w:cstheme="majorBidi"/>
          <w:sz w:val="40"/>
          <w:szCs w:val="40"/>
        </w:rPr>
        <w:t xml:space="preserve"> </w:t>
      </w:r>
      <w:bookmarkStart w:id="0" w:name="_GoBack"/>
      <w:bookmarkEnd w:id="0"/>
    </w:p>
    <w:p w:rsidR="00900330" w:rsidRPr="000C16EC" w:rsidRDefault="00900330" w:rsidP="00426B8F">
      <w:pPr>
        <w:pStyle w:val="GvdeMetniGirintisi"/>
        <w:rPr>
          <w:rFonts w:asciiTheme="majorBidi" w:hAnsiTheme="majorBidi" w:cstheme="majorBidi"/>
          <w:sz w:val="40"/>
          <w:szCs w:val="40"/>
        </w:rPr>
      </w:pPr>
      <w:r w:rsidRPr="000C16EC">
        <w:rPr>
          <w:rFonts w:asciiTheme="majorBidi" w:hAnsiTheme="majorBidi" w:cstheme="majorBidi"/>
          <w:sz w:val="40"/>
          <w:szCs w:val="40"/>
        </w:rPr>
        <w:t xml:space="preserve">Özetle, unutmamak gerekir ki, insan, kişisel çabaları ve buna bağlı olarak Allah’ın yardımıyla en üst mertebelere çıkabileceği gibi, en aşağılara da inebilir. Allah katında iyi bir mertebe elde etmek için, yapılması gereken en önemli iş, nefis muhasebesidir. Zira nefis muhasebesi, hem bunu yapan kişiyi hem de çevresindeki canlı ve cansız varlıkları onun zararlarından </w:t>
      </w:r>
      <w:r w:rsidRPr="000C16EC">
        <w:rPr>
          <w:rFonts w:asciiTheme="majorBidi" w:hAnsiTheme="majorBidi" w:cstheme="majorBidi"/>
          <w:sz w:val="40"/>
          <w:szCs w:val="40"/>
        </w:rPr>
        <w:lastRenderedPageBreak/>
        <w:t xml:space="preserve">kurtarıp, kişileri kendisi ve çevresi adına hayırlı işler  yapan (amel-i salih) bireyler haline getirir. Zira nefis muhasebesinin etkileri hem ferdi hem de toplumsaldır. Nitekim, nefsin telkin ettiği olumsuz tutum ve davranışlardan kendisini koruyan insan, aynı zamanda kendisine yönelen olumsuz dış etkilerden de korunmuş olur. </w:t>
      </w:r>
    </w:p>
    <w:p w:rsidR="00900330" w:rsidRPr="000C16EC" w:rsidRDefault="00900330" w:rsidP="00392AFC">
      <w:pPr>
        <w:pStyle w:val="GvdeMetniGirintisi"/>
        <w:ind w:right="-108"/>
        <w:rPr>
          <w:rFonts w:asciiTheme="majorBidi" w:hAnsiTheme="majorBidi" w:cstheme="majorBidi"/>
          <w:sz w:val="40"/>
          <w:szCs w:val="40"/>
        </w:rPr>
      </w:pPr>
      <w:r w:rsidRPr="000C16EC">
        <w:rPr>
          <w:rFonts w:asciiTheme="majorBidi" w:hAnsiTheme="majorBidi" w:cstheme="majorBidi"/>
          <w:b/>
          <w:bCs/>
          <w:sz w:val="40"/>
          <w:szCs w:val="40"/>
        </w:rPr>
        <w:t> </w:t>
      </w:r>
      <w:r w:rsidRPr="000C16EC">
        <w:rPr>
          <w:rFonts w:asciiTheme="majorBidi" w:hAnsiTheme="majorBidi" w:cstheme="majorBidi"/>
          <w:sz w:val="40"/>
          <w:szCs w:val="40"/>
          <w:rtl/>
        </w:rPr>
        <w:t> </w:t>
      </w:r>
    </w:p>
    <w:p w:rsidR="004910EA" w:rsidRPr="000C16EC" w:rsidRDefault="004910EA" w:rsidP="005418AF">
      <w:pPr>
        <w:jc w:val="center"/>
        <w:rPr>
          <w:rFonts w:asciiTheme="majorBidi" w:hAnsiTheme="majorBidi" w:cstheme="majorBidi"/>
          <w:b/>
          <w:bCs/>
          <w:sz w:val="40"/>
          <w:szCs w:val="40"/>
        </w:rPr>
      </w:pPr>
      <w:r w:rsidRPr="000C16EC">
        <w:rPr>
          <w:rFonts w:asciiTheme="majorBidi" w:hAnsiTheme="majorBidi" w:cstheme="majorBidi"/>
          <w:b/>
          <w:bCs/>
          <w:sz w:val="40"/>
          <w:szCs w:val="40"/>
        </w:rPr>
        <w:t>YILBAŞI ve NOEL :</w:t>
      </w:r>
    </w:p>
    <w:p w:rsidR="00851F92" w:rsidRPr="000C16EC" w:rsidRDefault="00851F92" w:rsidP="006755D7">
      <w:pPr>
        <w:shd w:val="clear" w:color="auto" w:fill="FFFFFF"/>
        <w:spacing w:before="100" w:beforeAutospacing="1" w:after="225" w:line="360" w:lineRule="atLeast"/>
        <w:ind w:firstLine="708"/>
        <w:jc w:val="both"/>
        <w:rPr>
          <w:rFonts w:asciiTheme="majorBidi" w:eastAsia="Times New Roman" w:hAnsiTheme="majorBidi" w:cstheme="majorBidi"/>
          <w:sz w:val="40"/>
          <w:szCs w:val="40"/>
          <w:lang w:eastAsia="tr-TR"/>
        </w:rPr>
      </w:pPr>
      <w:r w:rsidRPr="000C16EC">
        <w:rPr>
          <w:rFonts w:asciiTheme="majorBidi" w:eastAsia="Times New Roman" w:hAnsiTheme="majorBidi" w:cstheme="majorBidi"/>
          <w:sz w:val="40"/>
          <w:szCs w:val="40"/>
          <w:lang w:eastAsia="tr-TR"/>
        </w:rPr>
        <w:t xml:space="preserve">İnsanlığa hak yolu göstermek için peygamberler gönderen Yüce Allah, son peygamber olarak Hz. Muhammed'i seçmiştir. Hz. Nuh'a, Hz. İbrâhim'e, Hz. Musa'ya ve Hz. İsa'ya vahyettiğini ona da vahyetmiş, insanları karanlıktan aydınlığa çıkarması için kendinden önceki kitapları tasdik eden, inananlara yol gösterici ve müjdeleyici olan Kur'ân-ı Kerîm'i ona vermişti. İlâhî kudret tarafından her türlü tehlikeye karşı korunmuş olan bu son vahiy, ne tahrif edilen önceki ilâhî dinlere ne de sağlam bir asla dayanmayan diğer dinlere benziyordu. </w:t>
      </w:r>
    </w:p>
    <w:p w:rsidR="006755D7" w:rsidRPr="000C16EC" w:rsidRDefault="00851F92" w:rsidP="005F5839">
      <w:pPr>
        <w:shd w:val="clear" w:color="auto" w:fill="FFFFFF"/>
        <w:spacing w:after="225" w:line="360" w:lineRule="atLeast"/>
        <w:ind w:firstLine="708"/>
        <w:jc w:val="both"/>
        <w:rPr>
          <w:rFonts w:asciiTheme="majorBidi" w:hAnsiTheme="majorBidi" w:cstheme="majorBidi"/>
          <w:sz w:val="40"/>
          <w:szCs w:val="40"/>
          <w:lang w:eastAsia="tr-TR"/>
        </w:rPr>
      </w:pPr>
      <w:r w:rsidRPr="000C16EC">
        <w:rPr>
          <w:rFonts w:asciiTheme="majorBidi" w:eastAsia="Times New Roman" w:hAnsiTheme="majorBidi" w:cstheme="majorBidi"/>
          <w:sz w:val="40"/>
          <w:szCs w:val="40"/>
          <w:lang w:eastAsia="tr-TR"/>
        </w:rPr>
        <w:t>Allah'ın birliğine vurgu yapan Kur'ân-ı Kerîm, O'nun mutlak kudret sahibi olduğunu açıklamış,</w:t>
      </w:r>
      <w:r w:rsidR="006755D7" w:rsidRPr="000C16EC">
        <w:rPr>
          <w:rFonts w:asciiTheme="majorBidi" w:eastAsia="Times New Roman" w:hAnsiTheme="majorBidi" w:cstheme="majorBidi"/>
          <w:sz w:val="40"/>
          <w:szCs w:val="40"/>
          <w:vertAlign w:val="superscript"/>
          <w:lang w:eastAsia="tr-TR"/>
        </w:rPr>
        <w:t xml:space="preserve"> </w:t>
      </w:r>
      <w:r w:rsidRPr="000C16EC">
        <w:rPr>
          <w:rFonts w:asciiTheme="majorBidi" w:eastAsia="Times New Roman" w:hAnsiTheme="majorBidi" w:cstheme="majorBidi"/>
          <w:sz w:val="40"/>
          <w:szCs w:val="40"/>
          <w:lang w:eastAsia="tr-TR"/>
        </w:rPr>
        <w:t>üstünlüğün Allah'ta, Resûlü'nde ve ona inananlarda olduğunu ifade etmiştir. Müminlerin gerçek dostlarının Allah, O'nun Resûlü ve müminler olduğunu bildirerek İslâm Dini'ne inananları birbirine kardeş ilân etmiştir. Müminleri, “Allah'tan başkasına kulluk etmeyen”, “O'nun ismi anıldığında kalpleri ürperen”, “gayba inanan”, “namazlarını kılıp zekâtlarını veren”, “birbirlerine iyiliği emredip kötülükten sakındıran”, “iffetini koruyan, sözünün eri ve güvenilir” kimseler olarak tavsif etmiştir.</w:t>
      </w:r>
      <w:r w:rsidRPr="000C16EC">
        <w:rPr>
          <w:rFonts w:asciiTheme="majorBidi" w:hAnsiTheme="majorBidi" w:cstheme="majorBidi"/>
          <w:sz w:val="40"/>
          <w:szCs w:val="40"/>
          <w:lang w:eastAsia="tr-TR"/>
        </w:rPr>
        <w:t xml:space="preserve"> </w:t>
      </w:r>
    </w:p>
    <w:p w:rsidR="007859CC" w:rsidRPr="000C16EC" w:rsidRDefault="00851F92" w:rsidP="00426B8F">
      <w:pPr>
        <w:shd w:val="clear" w:color="auto" w:fill="FFFFFF"/>
        <w:spacing w:after="0" w:line="240" w:lineRule="auto"/>
        <w:ind w:firstLine="708"/>
        <w:jc w:val="both"/>
        <w:rPr>
          <w:rFonts w:asciiTheme="majorBidi" w:eastAsia="Times New Roman" w:hAnsiTheme="majorBidi" w:cstheme="majorBidi"/>
          <w:sz w:val="40"/>
          <w:szCs w:val="40"/>
          <w:lang w:eastAsia="tr-TR"/>
        </w:rPr>
      </w:pPr>
      <w:r w:rsidRPr="000C16EC">
        <w:rPr>
          <w:rFonts w:asciiTheme="majorBidi" w:hAnsiTheme="majorBidi" w:cstheme="majorBidi"/>
          <w:sz w:val="40"/>
          <w:szCs w:val="40"/>
          <w:lang w:eastAsia="tr-TR"/>
        </w:rPr>
        <w:t xml:space="preserve">Daha pek çok âyette İslâm Dini'ni kabul eden kimsenin nasıl bir insan olması gerektiğini beyan etmiş ve böylece zihinlerde bir “Müslüman” imajı oluşturmayı hedeflemiştir. Allah'ın Sevgili </w:t>
      </w:r>
      <w:r w:rsidRPr="000C16EC">
        <w:rPr>
          <w:rFonts w:asciiTheme="majorBidi" w:hAnsiTheme="majorBidi" w:cstheme="majorBidi"/>
          <w:sz w:val="40"/>
          <w:szCs w:val="40"/>
          <w:lang w:eastAsia="tr-TR"/>
        </w:rPr>
        <w:lastRenderedPageBreak/>
        <w:t>Elçisi de aynı doğrultuda, getirdiği dinin nasıl bir din olduğunu anlatmaya gayret etmiş, bir yandan “tevhid” inancını kalplere yerleştirmeye çalışırken diğer yandan da bu inanca sahip olmanın gerektirdiği yükümlülüklere işaret ederek inananlara, “Müslüman” kimliğini kazandırmayı amaçlamıştır.</w:t>
      </w:r>
      <w:r w:rsidR="007859CC" w:rsidRPr="000C16EC">
        <w:rPr>
          <w:rFonts w:asciiTheme="majorBidi" w:hAnsiTheme="majorBidi" w:cstheme="majorBidi"/>
          <w:sz w:val="40"/>
          <w:szCs w:val="40"/>
          <w:lang w:eastAsia="tr-TR"/>
        </w:rPr>
        <w:t xml:space="preserve"> </w:t>
      </w:r>
      <w:r w:rsidR="007859CC" w:rsidRPr="000C16EC">
        <w:rPr>
          <w:rFonts w:asciiTheme="majorBidi" w:eastAsia="Times New Roman" w:hAnsiTheme="majorBidi" w:cstheme="majorBidi"/>
          <w:sz w:val="40"/>
          <w:szCs w:val="40"/>
          <w:lang w:eastAsia="tr-TR"/>
        </w:rPr>
        <w:t>Müslümanların ayırt edici özelliklerini dile getirmiş ve onların diğer din mensuplarından farklı bir hayat sürmeleri gerektiğini bildirmiştir.</w:t>
      </w:r>
    </w:p>
    <w:p w:rsidR="005F5839" w:rsidRPr="000C16EC" w:rsidRDefault="005F5839" w:rsidP="00426B8F">
      <w:pPr>
        <w:spacing w:after="0" w:line="240" w:lineRule="auto"/>
        <w:ind w:firstLine="708"/>
        <w:rPr>
          <w:rFonts w:asciiTheme="majorBidi" w:hAnsiTheme="majorBidi" w:cstheme="majorBidi"/>
          <w:sz w:val="40"/>
          <w:szCs w:val="40"/>
        </w:rPr>
      </w:pPr>
      <w:r w:rsidRPr="000C16EC">
        <w:rPr>
          <w:rFonts w:asciiTheme="majorBidi" w:hAnsiTheme="majorBidi" w:cstheme="majorBidi"/>
          <w:sz w:val="40"/>
          <w:szCs w:val="40"/>
        </w:rPr>
        <w:t>Sıkıntılı geçen Mekke yıllarının ardından Müslümanlar, dinlerini serbestçe yaşayabilecekleri bir yurda kavuşmuşlardı. Hicret yurdu Medine, artık, Hz. Peygamber'e tâbi olanların yeni vatanıydı. Aynı zamanda bu şehir, “tevhid” akidesini kabul eden müminlerin, bu inancı hayatlarının her alanına nasıl tatbik edeceklerini öğrendikleri bir ilim yuvasıydı. Zira baskı dolu yılların ardından Hz. Peygamber, kendisine inananlarla, Yüce Allah'ın dilediği gibi örnek bir toplum oluşturma fırsatı elde etmişti. Bu toplum, tüm hurafelerden, sapkın inançlardan arınmış, insanın yaratılışına uygun biçimde, bir olan Yaratan'ın rızasını arayan “Müslüman” toplumuydu. Bu yeni toplumda, İslâm inancıyla bağdaşmayan her türlü şey, yerini İslâmî olana bırakmalıydı.</w:t>
      </w:r>
    </w:p>
    <w:p w:rsidR="005418AF" w:rsidRPr="000C16EC" w:rsidRDefault="005F5839" w:rsidP="00426B8F">
      <w:pPr>
        <w:spacing w:after="0" w:line="240" w:lineRule="auto"/>
        <w:ind w:firstLine="708"/>
        <w:rPr>
          <w:rFonts w:asciiTheme="majorBidi" w:hAnsiTheme="majorBidi" w:cstheme="majorBidi"/>
          <w:sz w:val="40"/>
          <w:szCs w:val="40"/>
          <w:vertAlign w:val="superscript"/>
        </w:rPr>
      </w:pPr>
      <w:r w:rsidRPr="000C16EC">
        <w:rPr>
          <w:rFonts w:asciiTheme="majorBidi" w:hAnsiTheme="majorBidi" w:cstheme="majorBidi"/>
          <w:sz w:val="40"/>
          <w:szCs w:val="40"/>
        </w:rPr>
        <w:t>Allah Resûlü, Medine'de, insanların iki farklı günde oyun ve eğlence düzenlediklerine tanık olmuş, sebebini sorduğunda bu iki günün câhiliye döneminden kalma bayram günleri olduğunu öğrenmişti. Aslında sonbahar ve ilkbaharda kutlanan Mihrican ve Nevruz isimli bu bayramlar, İranlılara ait dinî ve millî bayramlardı; ancak daha sonra çeşitli şekillerde diğer toplumlara da geçmişlerdi.</w:t>
      </w:r>
    </w:p>
    <w:p w:rsidR="005F5839" w:rsidRPr="000C16EC" w:rsidRDefault="005F5839" w:rsidP="00426B8F">
      <w:pPr>
        <w:spacing w:after="0" w:line="240" w:lineRule="auto"/>
        <w:ind w:firstLine="708"/>
        <w:rPr>
          <w:rFonts w:asciiTheme="majorBidi" w:hAnsiTheme="majorBidi" w:cstheme="majorBidi"/>
          <w:sz w:val="40"/>
          <w:szCs w:val="40"/>
        </w:rPr>
      </w:pPr>
      <w:r w:rsidRPr="000C16EC">
        <w:rPr>
          <w:rFonts w:asciiTheme="majorBidi" w:hAnsiTheme="majorBidi" w:cstheme="majorBidi"/>
          <w:sz w:val="40"/>
          <w:szCs w:val="40"/>
        </w:rPr>
        <w:t> Dolayısıyla Hz. Peygamber, başka bir inanç sistemine ait bu bayramların kutlanmasını hoş görmeyerek şöyle dedi: </w:t>
      </w:r>
      <w:r w:rsidRPr="000C16EC">
        <w:rPr>
          <w:rFonts w:asciiTheme="majorBidi" w:hAnsiTheme="majorBidi" w:cstheme="majorBidi"/>
          <w:i/>
          <w:iCs/>
          <w:sz w:val="40"/>
          <w:szCs w:val="40"/>
        </w:rPr>
        <w:t>“Şüphesiz Allah sizin için o günleri onlardan daha hayırlı olan Kurban ve Fıtır (Ramazan) bayramlarıyla değiştirdi.”</w:t>
      </w:r>
      <w:r w:rsidRPr="000C16EC">
        <w:rPr>
          <w:rFonts w:asciiTheme="majorBidi" w:hAnsiTheme="majorBidi" w:cstheme="majorBidi"/>
          <w:sz w:val="40"/>
          <w:szCs w:val="40"/>
        </w:rPr>
        <w:t> </w:t>
      </w:r>
      <w:r w:rsidRPr="000C16EC">
        <w:rPr>
          <w:rFonts w:asciiTheme="majorBidi" w:hAnsiTheme="majorBidi" w:cstheme="majorBidi"/>
          <w:sz w:val="40"/>
          <w:szCs w:val="40"/>
          <w:vertAlign w:val="superscript"/>
        </w:rPr>
        <w:t>2</w:t>
      </w:r>
    </w:p>
    <w:p w:rsidR="007859CC" w:rsidRPr="00426B8F" w:rsidRDefault="007859CC" w:rsidP="006755D7">
      <w:pPr>
        <w:shd w:val="clear" w:color="auto" w:fill="FFFFFF"/>
        <w:spacing w:before="100" w:beforeAutospacing="1" w:after="225" w:line="360" w:lineRule="atLeast"/>
        <w:ind w:firstLine="708"/>
        <w:jc w:val="both"/>
        <w:rPr>
          <w:rFonts w:asciiTheme="majorBidi" w:eastAsia="Times New Roman" w:hAnsiTheme="majorBidi" w:cstheme="majorBidi"/>
          <w:sz w:val="44"/>
          <w:szCs w:val="44"/>
          <w:lang w:eastAsia="tr-TR"/>
        </w:rPr>
      </w:pPr>
      <w:r w:rsidRPr="000C16EC">
        <w:rPr>
          <w:rFonts w:asciiTheme="majorBidi" w:eastAsia="Times New Roman" w:hAnsiTheme="majorBidi" w:cstheme="majorBidi"/>
          <w:sz w:val="40"/>
          <w:szCs w:val="40"/>
          <w:lang w:eastAsia="tr-TR"/>
        </w:rPr>
        <w:lastRenderedPageBreak/>
        <w:t>Elbette ki yıllarca câhiliye karanlığında yaşamış insanların bir anda değişmesi, eski inançlarından sıyrılması, bu inançla yoğrulmuş örf ve âdetleriyle bağlarını koparabilmesi mümkün olmamıştır. Nitekim Resûlullah ile birlikte Huneyn'e, bir rivayete göre ise Hayber'e doğru yola çıkan Müslümanlar, heybetli, yeşil bir ağaca rastlamışlar ve Resûlullah'tan bu ağacı kendileri için “zâtü envât” tayin etmesini istemişlerdi. “Uğurlu askı” mânâsındaki “zâtü envât”, müşriklerin her yıl yanına gelip kurban kestikleri büyük, yeşil bir sedir ağacıydı. Müşrikler, silahlarını bu ağacın üzerine asarak bir gün boyunca ibadet amacıyla orada kalırlardı. Muhtemelen Resûlullah'a eşlik eden Müslümanlar, eski alışkanlıklarının etkisiyle böyle bir ricada bulunmuş, bunun bir putperest âdeti olup İslâm inancıyla bağdaşamayacağını düşünememişlerdi. İşte bu nedenle Allah Resûlü onların isteğine şöyle karşılık verdi: </w:t>
      </w:r>
      <w:r w:rsidRPr="000C16EC">
        <w:rPr>
          <w:rFonts w:asciiTheme="majorBidi" w:eastAsia="Times New Roman" w:hAnsiTheme="majorBidi" w:cstheme="majorBidi"/>
          <w:i/>
          <w:iCs/>
          <w:sz w:val="40"/>
          <w:szCs w:val="40"/>
          <w:lang w:eastAsia="tr-TR"/>
        </w:rPr>
        <w:t>“Sübhânallâh! Sizin bu söylediğiniz, kavminin Musa'ya söylediği şu söze benzer: '...Ey Musa, bize o insanların taptığı tanrılar gibi bir tanrı yap...</w:t>
      </w:r>
      <w:r w:rsidRPr="00426B8F">
        <w:rPr>
          <w:rFonts w:asciiTheme="majorBidi" w:eastAsia="Times New Roman" w:hAnsiTheme="majorBidi" w:cstheme="majorBidi"/>
          <w:i/>
          <w:iCs/>
          <w:sz w:val="44"/>
          <w:szCs w:val="44"/>
          <w:lang w:eastAsia="tr-TR"/>
        </w:rPr>
        <w:t>'”</w:t>
      </w:r>
      <w:r w:rsidRPr="00426B8F">
        <w:rPr>
          <w:rFonts w:asciiTheme="majorBidi" w:eastAsia="Times New Roman" w:hAnsiTheme="majorBidi" w:cstheme="majorBidi"/>
          <w:sz w:val="44"/>
          <w:szCs w:val="44"/>
          <w:lang w:eastAsia="tr-TR"/>
        </w:rPr>
        <w:t> </w:t>
      </w:r>
    </w:p>
    <w:p w:rsidR="007859CC" w:rsidRPr="00426B8F" w:rsidRDefault="007859CC" w:rsidP="00426B8F">
      <w:pPr>
        <w:spacing w:after="0" w:line="240" w:lineRule="auto"/>
        <w:jc w:val="center"/>
        <w:rPr>
          <w:rFonts w:asciiTheme="majorBidi" w:hAnsiTheme="majorBidi" w:cstheme="majorBidi"/>
          <w:sz w:val="44"/>
          <w:szCs w:val="44"/>
        </w:rPr>
      </w:pPr>
      <w:r w:rsidRPr="00426B8F">
        <w:rPr>
          <w:rFonts w:asciiTheme="majorBidi" w:hAnsiTheme="majorBidi" w:cstheme="majorBidi"/>
          <w:sz w:val="44"/>
          <w:szCs w:val="44"/>
          <w:rtl/>
        </w:rPr>
        <w:t>عَنِ ابْنِ عُمَرَ قَالَ: قَالَ رَسُولُ اللَّهِ (صَلَّى اللَّهُ عَلَيْهِ وَ سَلَّمْ) : “مَنْ تَشَبَّهَ بِقَوْمٍ فَهُوَ مِنْهُمْ.”</w:t>
      </w:r>
    </w:p>
    <w:p w:rsidR="005418AF" w:rsidRPr="000C16EC" w:rsidRDefault="007859CC" w:rsidP="005418AF">
      <w:pPr>
        <w:ind w:firstLine="708"/>
        <w:rPr>
          <w:rFonts w:asciiTheme="majorBidi" w:hAnsiTheme="majorBidi" w:cstheme="majorBidi"/>
          <w:sz w:val="40"/>
          <w:szCs w:val="40"/>
        </w:rPr>
      </w:pPr>
      <w:r w:rsidRPr="000C16EC">
        <w:rPr>
          <w:rFonts w:asciiTheme="majorBidi" w:hAnsiTheme="majorBidi" w:cstheme="majorBidi"/>
          <w:sz w:val="40"/>
          <w:szCs w:val="40"/>
        </w:rPr>
        <w:t>İbn Ömer'in naklettiğine göre, Resûlullah (sav) şöyle buyurmuştur:</w:t>
      </w:r>
      <w:r w:rsidRPr="000C16EC">
        <w:rPr>
          <w:rFonts w:asciiTheme="majorBidi" w:hAnsiTheme="majorBidi" w:cstheme="majorBidi"/>
          <w:i/>
          <w:iCs/>
          <w:sz w:val="40"/>
          <w:szCs w:val="40"/>
        </w:rPr>
        <w:t>“Kim bir topluluğa benzemeye çalışırsa, o da onlardandır.”</w:t>
      </w:r>
      <w:r w:rsidR="005418AF" w:rsidRPr="000C16EC">
        <w:rPr>
          <w:rFonts w:asciiTheme="majorBidi" w:hAnsiTheme="majorBidi" w:cstheme="majorBidi"/>
          <w:sz w:val="40"/>
          <w:szCs w:val="40"/>
        </w:rPr>
        <w:t xml:space="preserve"> (D4031 Ebû Dâvûd, Libâs, 4)</w:t>
      </w:r>
    </w:p>
    <w:p w:rsidR="007859CC" w:rsidRPr="000C16EC" w:rsidRDefault="007859CC" w:rsidP="006755D7">
      <w:pPr>
        <w:pStyle w:val="cont"/>
        <w:shd w:val="clear" w:color="auto" w:fill="FFFFFF"/>
        <w:spacing w:before="0" w:beforeAutospacing="0" w:after="225" w:afterAutospacing="0" w:line="360" w:lineRule="atLeast"/>
        <w:ind w:firstLine="708"/>
        <w:jc w:val="both"/>
        <w:rPr>
          <w:rFonts w:asciiTheme="majorBidi" w:hAnsiTheme="majorBidi" w:cstheme="majorBidi"/>
          <w:sz w:val="40"/>
          <w:szCs w:val="40"/>
        </w:rPr>
      </w:pPr>
      <w:r w:rsidRPr="000C16EC">
        <w:rPr>
          <w:rFonts w:asciiTheme="majorBidi" w:hAnsiTheme="majorBidi" w:cstheme="majorBidi"/>
          <w:sz w:val="40"/>
          <w:szCs w:val="40"/>
        </w:rPr>
        <w:t>Kâfirlerin güneşe secde ettikleri vakitlerde, yani güneş doğarken, tam tepedeyken ve batarken namaz kılmayı yasaklamış,</w:t>
      </w:r>
      <w:r w:rsidR="006755D7" w:rsidRPr="000C16EC">
        <w:rPr>
          <w:rFonts w:asciiTheme="majorBidi" w:hAnsiTheme="majorBidi" w:cstheme="majorBidi"/>
          <w:sz w:val="40"/>
          <w:szCs w:val="40"/>
          <w:vertAlign w:val="superscript"/>
        </w:rPr>
        <w:t xml:space="preserve"> </w:t>
      </w:r>
      <w:r w:rsidRPr="000C16EC">
        <w:rPr>
          <w:rFonts w:asciiTheme="majorBidi" w:hAnsiTheme="majorBidi" w:cstheme="majorBidi"/>
          <w:sz w:val="40"/>
          <w:szCs w:val="40"/>
        </w:rPr>
        <w:t xml:space="preserve">fera' ve atîre adı verilen kurbanların kesilmesine engel olmuştur. Zira bir hayvanın ilk yavrusu olan fera' ile Receb ayında kesilen kurban olan atîre, putlar için kesilen kurbanlardı. Hac ibadetini yaparken ise güneş Sebir Dağı'na </w:t>
      </w:r>
      <w:r w:rsidRPr="000C16EC">
        <w:rPr>
          <w:rFonts w:asciiTheme="majorBidi" w:hAnsiTheme="majorBidi" w:cstheme="majorBidi"/>
          <w:sz w:val="40"/>
          <w:szCs w:val="40"/>
        </w:rPr>
        <w:lastRenderedPageBreak/>
        <w:t>doğduktan sonra Müzdelife'den Mina'ya dönen müşriklerin aksine, güneş doğmadan evvel alacakaranlıkta dönmeyi uygun görmüştür.</w:t>
      </w:r>
    </w:p>
    <w:p w:rsidR="004910EA" w:rsidRPr="00426B8F" w:rsidRDefault="004910EA" w:rsidP="00426B8F">
      <w:pPr>
        <w:spacing w:after="0" w:line="240" w:lineRule="auto"/>
        <w:jc w:val="center"/>
        <w:rPr>
          <w:rFonts w:asciiTheme="majorBidi" w:hAnsiTheme="majorBidi" w:cstheme="majorBidi"/>
          <w:sz w:val="44"/>
          <w:szCs w:val="44"/>
        </w:rPr>
      </w:pPr>
      <w:r w:rsidRPr="00426B8F">
        <w:rPr>
          <w:rFonts w:asciiTheme="majorBidi" w:hAnsiTheme="majorBidi" w:cstheme="majorBidi"/>
          <w:sz w:val="44"/>
          <w:szCs w:val="44"/>
          <w:rtl/>
        </w:rPr>
        <w:t>وَلَن تَرْضَى عَنكَ الْيَهُودُ وَلاَ النَّصَارَى حَتَّى تَتَّبِعَ مِلَّتَهُمْ قُلْ إِنَّ هُدَى اللّهِ هُوَ الْهُدَى وَلَئِنِ اتَّبَعْتَ أَهْوَاءهُم بَعْدَ الَّذِي جَاءكَ مِنَ الْعِلْمِ مَا لَكَ مِنَ اللّهِ مِن وَلِيٍّ وَلاَ نَصِيرٍ</w:t>
      </w:r>
    </w:p>
    <w:p w:rsidR="00851F92" w:rsidRPr="000C16EC" w:rsidRDefault="00851F92" w:rsidP="00426B8F">
      <w:pPr>
        <w:spacing w:after="0" w:line="240" w:lineRule="auto"/>
        <w:ind w:firstLine="708"/>
        <w:rPr>
          <w:rFonts w:asciiTheme="majorBidi" w:hAnsiTheme="majorBidi" w:cstheme="majorBidi"/>
          <w:sz w:val="40"/>
          <w:szCs w:val="40"/>
        </w:rPr>
      </w:pPr>
      <w:r w:rsidRPr="000C16EC">
        <w:rPr>
          <w:rFonts w:asciiTheme="majorBidi" w:hAnsiTheme="majorBidi" w:cstheme="majorBidi"/>
          <w:i/>
          <w:iCs/>
          <w:sz w:val="40"/>
          <w:szCs w:val="40"/>
        </w:rPr>
        <w:t>“</w:t>
      </w:r>
      <w:r w:rsidR="004910EA" w:rsidRPr="000C16EC">
        <w:rPr>
          <w:rFonts w:asciiTheme="majorBidi" w:hAnsiTheme="majorBidi" w:cstheme="majorBidi"/>
          <w:i/>
          <w:iCs/>
          <w:sz w:val="40"/>
          <w:szCs w:val="40"/>
        </w:rPr>
        <w:t>Sen dinlerine uymadıkça, ne Yahudiler ve ne de Hıristiyanlar asla senden razı olmazlar. De ki: “Allah’ın yolu asıl doğru yoldur.” Sana gelen ilimden sonra, eğer onların arzu ve keyiflerine uyacak olursan, bilmiş ol ki, Allah’tan sana ne bir dost, ne bir yardımcı vardır.</w:t>
      </w:r>
      <w:r w:rsidRPr="000C16EC">
        <w:rPr>
          <w:rFonts w:asciiTheme="majorBidi" w:hAnsiTheme="majorBidi" w:cstheme="majorBidi"/>
          <w:i/>
          <w:iCs/>
          <w:sz w:val="40"/>
          <w:szCs w:val="40"/>
        </w:rPr>
        <w:t>”</w:t>
      </w:r>
      <w:r w:rsidR="004910EA" w:rsidRPr="000C16EC">
        <w:rPr>
          <w:rFonts w:asciiTheme="majorBidi" w:hAnsiTheme="majorBidi" w:cstheme="majorBidi"/>
          <w:sz w:val="40"/>
          <w:szCs w:val="40"/>
        </w:rPr>
        <w:t>(Bakara,2.120</w:t>
      </w:r>
      <w:r w:rsidRPr="000C16EC">
        <w:rPr>
          <w:rFonts w:asciiTheme="majorBidi" w:hAnsiTheme="majorBidi" w:cstheme="majorBidi"/>
          <w:sz w:val="40"/>
          <w:szCs w:val="40"/>
        </w:rPr>
        <w:t>)</w:t>
      </w:r>
    </w:p>
    <w:p w:rsidR="007859CC" w:rsidRPr="000C16EC" w:rsidRDefault="007859CC" w:rsidP="005418AF">
      <w:pPr>
        <w:pStyle w:val="nest"/>
        <w:shd w:val="clear" w:color="auto" w:fill="FFFFFF"/>
        <w:spacing w:after="225" w:afterAutospacing="0" w:line="360" w:lineRule="atLeast"/>
        <w:ind w:firstLine="708"/>
        <w:jc w:val="both"/>
        <w:rPr>
          <w:rFonts w:asciiTheme="majorBidi" w:hAnsiTheme="majorBidi" w:cstheme="majorBidi"/>
          <w:sz w:val="40"/>
          <w:szCs w:val="40"/>
          <w:vertAlign w:val="superscript"/>
        </w:rPr>
      </w:pPr>
      <w:r w:rsidRPr="000C16EC">
        <w:rPr>
          <w:rFonts w:asciiTheme="majorBidi" w:hAnsiTheme="majorBidi" w:cstheme="majorBidi"/>
          <w:sz w:val="40"/>
          <w:szCs w:val="40"/>
        </w:rPr>
        <w:t>Ehl-i kitabın, Allah'ın rızasını kazanacakları düşüncesiyle, orucu uzatmalarını doğru bulmayan</w:t>
      </w:r>
      <w:r w:rsidR="006755D7" w:rsidRPr="000C16EC">
        <w:rPr>
          <w:rFonts w:asciiTheme="majorBidi" w:hAnsiTheme="majorBidi" w:cstheme="majorBidi"/>
          <w:sz w:val="40"/>
          <w:szCs w:val="40"/>
          <w:vertAlign w:val="superscript"/>
        </w:rPr>
        <w:t xml:space="preserve"> </w:t>
      </w:r>
      <w:r w:rsidRPr="000C16EC">
        <w:rPr>
          <w:rFonts w:asciiTheme="majorBidi" w:hAnsiTheme="majorBidi" w:cstheme="majorBidi"/>
          <w:sz w:val="40"/>
          <w:szCs w:val="40"/>
        </w:rPr>
        <w:t> Allah Resûlü, Müslümanlardan iftar vakti girdiğinde oruçlarını açmada acele etmelerini istemiştir. Hıristiyan inancının sembolü olan “haç” takmayı yasaklamış, Hz. Musa'nın Tur Dağı'nda Allah ile görüşmesi sırasında ayakkabılarını çıkarması anısına ayakkabı ve mestle ibadet etmeyen Yahudilerin aksine bunlarla namaz kılınabileceğini söylemiştir. Ayrıca, Yahudilerce kutsal sayılan cumartesi günü oruç tutulmasını yasaklamıştır.</w:t>
      </w:r>
      <w:r w:rsidR="006755D7" w:rsidRPr="000C16EC">
        <w:rPr>
          <w:rFonts w:asciiTheme="majorBidi" w:hAnsiTheme="majorBidi" w:cstheme="majorBidi"/>
          <w:sz w:val="40"/>
          <w:szCs w:val="40"/>
          <w:vertAlign w:val="superscript"/>
        </w:rPr>
        <w:t xml:space="preserve"> </w:t>
      </w:r>
      <w:r w:rsidRPr="000C16EC">
        <w:rPr>
          <w:rFonts w:asciiTheme="majorBidi" w:hAnsiTheme="majorBidi" w:cstheme="majorBidi"/>
          <w:sz w:val="40"/>
          <w:szCs w:val="40"/>
        </w:rPr>
        <w:t>Bu nedenle Hıristiyanların kutsal saydıkları pazar günü, putperestlerin kutsal kabul ettikleri Nevruz ve Mihrican günlerinde oruç tutmak da Hz. Peygamber'in bu doğrultudaki direktiflerinden hareketle mekruh görülmüştür.</w:t>
      </w:r>
    </w:p>
    <w:p w:rsidR="00851F92" w:rsidRPr="000C16EC" w:rsidRDefault="00851F92" w:rsidP="00426B8F">
      <w:pPr>
        <w:spacing w:after="0" w:line="240" w:lineRule="auto"/>
        <w:ind w:firstLine="708"/>
        <w:rPr>
          <w:rFonts w:asciiTheme="majorBidi" w:hAnsiTheme="majorBidi" w:cstheme="majorBidi"/>
          <w:b/>
          <w:bCs/>
          <w:i/>
          <w:iCs/>
          <w:sz w:val="40"/>
          <w:szCs w:val="40"/>
        </w:rPr>
      </w:pPr>
      <w:r w:rsidRPr="000C16EC">
        <w:rPr>
          <w:rFonts w:asciiTheme="majorBidi" w:hAnsiTheme="majorBidi" w:cstheme="majorBidi"/>
          <w:sz w:val="40"/>
          <w:szCs w:val="40"/>
        </w:rPr>
        <w:t xml:space="preserve"> </w:t>
      </w:r>
      <w:r w:rsidRPr="000C16EC">
        <w:rPr>
          <w:rFonts w:asciiTheme="majorBidi" w:hAnsiTheme="majorBidi" w:cstheme="majorBidi"/>
          <w:b/>
          <w:bCs/>
          <w:i/>
          <w:iCs/>
          <w:sz w:val="40"/>
          <w:szCs w:val="40"/>
        </w:rPr>
        <w:t xml:space="preserve">Miladi bir senenin sona erdiği </w:t>
      </w:r>
      <w:r w:rsidR="00C606B6" w:rsidRPr="000C16EC">
        <w:rPr>
          <w:rFonts w:asciiTheme="majorBidi" w:hAnsiTheme="majorBidi" w:cstheme="majorBidi"/>
          <w:b/>
          <w:bCs/>
          <w:i/>
          <w:iCs/>
          <w:sz w:val="40"/>
          <w:szCs w:val="40"/>
        </w:rPr>
        <w:t xml:space="preserve">, </w:t>
      </w:r>
      <w:r w:rsidRPr="000C16EC">
        <w:rPr>
          <w:rFonts w:asciiTheme="majorBidi" w:hAnsiTheme="majorBidi" w:cstheme="majorBidi"/>
          <w:b/>
          <w:bCs/>
          <w:i/>
          <w:iCs/>
          <w:sz w:val="40"/>
          <w:szCs w:val="40"/>
        </w:rPr>
        <w:t xml:space="preserve">diğerinin başladığı zaman </w:t>
      </w:r>
      <w:r w:rsidR="006755D7" w:rsidRPr="000C16EC">
        <w:rPr>
          <w:rFonts w:asciiTheme="majorBidi" w:hAnsiTheme="majorBidi" w:cstheme="majorBidi"/>
          <w:b/>
          <w:bCs/>
          <w:i/>
          <w:iCs/>
          <w:sz w:val="40"/>
          <w:szCs w:val="40"/>
        </w:rPr>
        <w:t xml:space="preserve">diliminden ibaret olan yılbaşı </w:t>
      </w:r>
      <w:r w:rsidRPr="000C16EC">
        <w:rPr>
          <w:rFonts w:asciiTheme="majorBidi" w:hAnsiTheme="majorBidi" w:cstheme="majorBidi"/>
          <w:b/>
          <w:bCs/>
          <w:i/>
          <w:iCs/>
          <w:sz w:val="40"/>
          <w:szCs w:val="40"/>
        </w:rPr>
        <w:t xml:space="preserve">asla bir bayram ve neşe günü değildir. </w:t>
      </w:r>
      <w:r w:rsidR="00C606B6" w:rsidRPr="000C16EC">
        <w:rPr>
          <w:rFonts w:asciiTheme="majorBidi" w:hAnsiTheme="majorBidi" w:cstheme="majorBidi"/>
          <w:b/>
          <w:bCs/>
          <w:i/>
          <w:iCs/>
          <w:sz w:val="40"/>
          <w:szCs w:val="40"/>
        </w:rPr>
        <w:t>Maalesef</w:t>
      </w:r>
      <w:r w:rsidRPr="000C16EC">
        <w:rPr>
          <w:rFonts w:asciiTheme="majorBidi" w:hAnsiTheme="majorBidi" w:cstheme="majorBidi"/>
          <w:b/>
          <w:bCs/>
          <w:i/>
          <w:iCs/>
          <w:sz w:val="40"/>
          <w:szCs w:val="40"/>
        </w:rPr>
        <w:t xml:space="preserve"> </w:t>
      </w:r>
      <w:r w:rsidR="00C606B6" w:rsidRPr="000C16EC">
        <w:rPr>
          <w:rFonts w:asciiTheme="majorBidi" w:hAnsiTheme="majorBidi" w:cstheme="majorBidi"/>
          <w:b/>
          <w:bCs/>
          <w:i/>
          <w:iCs/>
          <w:sz w:val="40"/>
          <w:szCs w:val="40"/>
        </w:rPr>
        <w:t>Hıristiyanlar</w:t>
      </w:r>
      <w:r w:rsidRPr="000C16EC">
        <w:rPr>
          <w:rFonts w:asciiTheme="majorBidi" w:hAnsiTheme="majorBidi" w:cstheme="majorBidi"/>
          <w:b/>
          <w:bCs/>
          <w:i/>
          <w:iCs/>
          <w:sz w:val="40"/>
          <w:szCs w:val="40"/>
        </w:rPr>
        <w:t xml:space="preserve"> </w:t>
      </w:r>
      <w:r w:rsidR="00C606B6" w:rsidRPr="000C16EC">
        <w:rPr>
          <w:rFonts w:asciiTheme="majorBidi" w:hAnsiTheme="majorBidi" w:cstheme="majorBidi"/>
          <w:b/>
          <w:bCs/>
          <w:i/>
          <w:iCs/>
          <w:sz w:val="40"/>
          <w:szCs w:val="40"/>
        </w:rPr>
        <w:t xml:space="preserve">Hz. İsa (a.s.)’ın doğumunun yıl dönümü kabul ederek her yıl 25 Aralıkta Noel Yortusu adı altında, </w:t>
      </w:r>
      <w:r w:rsidRPr="000C16EC">
        <w:rPr>
          <w:rFonts w:asciiTheme="majorBidi" w:hAnsiTheme="majorBidi" w:cstheme="majorBidi"/>
          <w:b/>
          <w:bCs/>
          <w:i/>
          <w:iCs/>
          <w:sz w:val="40"/>
          <w:szCs w:val="40"/>
        </w:rPr>
        <w:t xml:space="preserve">bir hafta boyunca bir peygamberin hatırasına hakaret anlamı </w:t>
      </w:r>
      <w:r w:rsidR="006755D7" w:rsidRPr="000C16EC">
        <w:rPr>
          <w:rFonts w:asciiTheme="majorBidi" w:hAnsiTheme="majorBidi" w:cstheme="majorBidi"/>
          <w:b/>
          <w:bCs/>
          <w:i/>
          <w:iCs/>
          <w:sz w:val="40"/>
          <w:szCs w:val="40"/>
        </w:rPr>
        <w:t xml:space="preserve">da </w:t>
      </w:r>
      <w:r w:rsidR="00C606B6" w:rsidRPr="000C16EC">
        <w:rPr>
          <w:rFonts w:asciiTheme="majorBidi" w:hAnsiTheme="majorBidi" w:cstheme="majorBidi"/>
          <w:b/>
          <w:bCs/>
          <w:i/>
          <w:iCs/>
          <w:sz w:val="40"/>
          <w:szCs w:val="40"/>
        </w:rPr>
        <w:t>taşıyan günahlar işle</w:t>
      </w:r>
      <w:r w:rsidRPr="000C16EC">
        <w:rPr>
          <w:rFonts w:asciiTheme="majorBidi" w:hAnsiTheme="majorBidi" w:cstheme="majorBidi"/>
          <w:b/>
          <w:bCs/>
          <w:i/>
          <w:iCs/>
          <w:sz w:val="40"/>
          <w:szCs w:val="40"/>
        </w:rPr>
        <w:t>mektedir</w:t>
      </w:r>
      <w:r w:rsidR="00C606B6" w:rsidRPr="000C16EC">
        <w:rPr>
          <w:rFonts w:asciiTheme="majorBidi" w:hAnsiTheme="majorBidi" w:cstheme="majorBidi"/>
          <w:b/>
          <w:bCs/>
          <w:i/>
          <w:iCs/>
          <w:sz w:val="40"/>
          <w:szCs w:val="40"/>
        </w:rPr>
        <w:t>ler</w:t>
      </w:r>
      <w:r w:rsidRPr="000C16EC">
        <w:rPr>
          <w:rFonts w:asciiTheme="majorBidi" w:hAnsiTheme="majorBidi" w:cstheme="majorBidi"/>
          <w:b/>
          <w:bCs/>
          <w:i/>
          <w:iCs/>
          <w:sz w:val="40"/>
          <w:szCs w:val="40"/>
        </w:rPr>
        <w:t xml:space="preserve">. Aşırılığın da </w:t>
      </w:r>
      <w:r w:rsidRPr="000C16EC">
        <w:rPr>
          <w:rFonts w:asciiTheme="majorBidi" w:hAnsiTheme="majorBidi" w:cstheme="majorBidi"/>
          <w:b/>
          <w:bCs/>
          <w:i/>
          <w:iCs/>
          <w:sz w:val="40"/>
          <w:szCs w:val="40"/>
        </w:rPr>
        <w:lastRenderedPageBreak/>
        <w:t>ötesine geçerek, iki yılı birbirine bağlayan bu zaman köprüsünde cinnet geçirmişçesine işlenen yanlışlara, hatalara ve yapılan lüks harcamalara anlam vermek mümkün değildir.</w:t>
      </w:r>
    </w:p>
    <w:p w:rsidR="00851F92" w:rsidRPr="000C16EC" w:rsidRDefault="00851F92" w:rsidP="00426B8F">
      <w:pPr>
        <w:spacing w:after="0" w:line="240" w:lineRule="auto"/>
        <w:ind w:firstLine="708"/>
        <w:rPr>
          <w:rFonts w:asciiTheme="majorBidi" w:hAnsiTheme="majorBidi" w:cstheme="majorBidi"/>
          <w:b/>
          <w:bCs/>
          <w:i/>
          <w:iCs/>
          <w:sz w:val="40"/>
          <w:szCs w:val="40"/>
        </w:rPr>
      </w:pPr>
      <w:r w:rsidRPr="000C16EC">
        <w:rPr>
          <w:rFonts w:asciiTheme="majorBidi" w:hAnsiTheme="majorBidi" w:cstheme="majorBidi"/>
          <w:b/>
          <w:bCs/>
          <w:i/>
          <w:iCs/>
          <w:sz w:val="40"/>
          <w:szCs w:val="40"/>
        </w:rPr>
        <w:t>Dahası bunu kabullenen</w:t>
      </w:r>
      <w:r w:rsidR="006755D7" w:rsidRPr="000C16EC">
        <w:rPr>
          <w:rFonts w:asciiTheme="majorBidi" w:hAnsiTheme="majorBidi" w:cstheme="majorBidi"/>
          <w:b/>
          <w:bCs/>
          <w:i/>
          <w:iCs/>
          <w:sz w:val="40"/>
          <w:szCs w:val="40"/>
        </w:rPr>
        <w:t>,</w:t>
      </w:r>
      <w:r w:rsidRPr="000C16EC">
        <w:rPr>
          <w:rFonts w:asciiTheme="majorBidi" w:hAnsiTheme="majorBidi" w:cstheme="majorBidi"/>
          <w:b/>
          <w:bCs/>
          <w:i/>
          <w:iCs/>
          <w:sz w:val="40"/>
          <w:szCs w:val="40"/>
        </w:rPr>
        <w:t xml:space="preserve"> benimseyen Müslümanları anlamakta mümkün değil.</w:t>
      </w:r>
    </w:p>
    <w:p w:rsidR="004910EA" w:rsidRPr="00426B8F" w:rsidRDefault="004910EA" w:rsidP="00426B8F">
      <w:pPr>
        <w:spacing w:after="0" w:line="240" w:lineRule="auto"/>
        <w:jc w:val="center"/>
        <w:rPr>
          <w:rFonts w:asciiTheme="majorBidi" w:hAnsiTheme="majorBidi" w:cstheme="majorBidi"/>
          <w:sz w:val="44"/>
          <w:szCs w:val="44"/>
        </w:rPr>
      </w:pPr>
      <w:r w:rsidRPr="00426B8F">
        <w:rPr>
          <w:rFonts w:asciiTheme="majorBidi" w:hAnsiTheme="majorBidi" w:cstheme="majorBidi"/>
          <w:sz w:val="44"/>
          <w:szCs w:val="44"/>
          <w:rtl/>
        </w:rPr>
        <w:t>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w:t>
      </w:r>
    </w:p>
    <w:p w:rsidR="004910EA" w:rsidRPr="00426B8F" w:rsidRDefault="00851F92" w:rsidP="00426B8F">
      <w:pPr>
        <w:spacing w:after="0" w:line="240" w:lineRule="auto"/>
        <w:ind w:firstLine="708"/>
        <w:rPr>
          <w:rFonts w:asciiTheme="majorBidi" w:hAnsiTheme="majorBidi" w:cstheme="majorBidi"/>
          <w:b/>
          <w:bCs/>
          <w:sz w:val="44"/>
          <w:szCs w:val="44"/>
        </w:rPr>
      </w:pPr>
      <w:r w:rsidRPr="00426B8F">
        <w:rPr>
          <w:rFonts w:asciiTheme="majorBidi" w:hAnsiTheme="majorBidi" w:cstheme="majorBidi"/>
          <w:i/>
          <w:iCs/>
          <w:sz w:val="44"/>
          <w:szCs w:val="44"/>
        </w:rPr>
        <w:t>“</w:t>
      </w:r>
      <w:r w:rsidR="004910EA" w:rsidRPr="00426B8F">
        <w:rPr>
          <w:rFonts w:asciiTheme="majorBidi" w:hAnsiTheme="majorBidi" w:cstheme="majorBidi"/>
          <w:i/>
          <w:iCs/>
          <w:sz w:val="44"/>
          <w:szCs w:val="44"/>
        </w:rPr>
        <w:t>Andolsun, sen kendilerine kitap verilenlere her türlü mucizeyi getirsen de, onlar yine senin kıblene uymazlar. Sen de onların kıblesine uyacak değilsin. Onlar birbirlerinin kıblesine de uymazlar. Andolsun, eğer sana gelen bunca ilimden sonra onların arzu ve keyiflerine uyacak olursan, o takdirde sen de mutlaka zalimlerden olursun.</w:t>
      </w:r>
      <w:r w:rsidRPr="00426B8F">
        <w:rPr>
          <w:rFonts w:asciiTheme="majorBidi" w:hAnsiTheme="majorBidi" w:cstheme="majorBidi"/>
          <w:i/>
          <w:iCs/>
          <w:sz w:val="44"/>
          <w:szCs w:val="44"/>
        </w:rPr>
        <w:t>”</w:t>
      </w:r>
      <w:r w:rsidR="004910EA" w:rsidRPr="00426B8F">
        <w:rPr>
          <w:rFonts w:asciiTheme="majorBidi" w:hAnsiTheme="majorBidi" w:cstheme="majorBidi"/>
          <w:sz w:val="44"/>
          <w:szCs w:val="44"/>
        </w:rPr>
        <w:t>(Bakara2.145)</w:t>
      </w:r>
    </w:p>
    <w:p w:rsidR="004910EA" w:rsidRPr="00426B8F" w:rsidRDefault="004910EA" w:rsidP="00426B8F">
      <w:pPr>
        <w:spacing w:line="240" w:lineRule="auto"/>
        <w:jc w:val="center"/>
        <w:rPr>
          <w:rFonts w:asciiTheme="majorBidi" w:hAnsiTheme="majorBidi" w:cstheme="majorBidi"/>
          <w:sz w:val="44"/>
          <w:szCs w:val="44"/>
          <w:rtl/>
        </w:rPr>
      </w:pPr>
      <w:r w:rsidRPr="00426B8F">
        <w:rPr>
          <w:rFonts w:asciiTheme="majorBidi" w:hAnsiTheme="majorBidi" w:cstheme="majorBidi"/>
          <w:sz w:val="44"/>
          <w:szCs w:val="44"/>
          <w:rtl/>
        </w:rPr>
        <w:t>عَنْ أَبِى هُرَيْرَةَ قَالَ: قَالَ رَسُولُ اللَّهِ (صَلَّى اللَّهُ عَلَيْهِ وَ سَلَّمْ) : “مَا مِنْ مَوْلُودٍ إِلاَّ يُلِدَ عَلَى الْفِطْرَةِ، فَأَبَوَاهُ يُهَوِّدَانِهِ وَيُنَصِّرَانِهِ وَيُشَرِّكَانِهِ.”</w:t>
      </w:r>
    </w:p>
    <w:p w:rsidR="004910EA" w:rsidRPr="000C16EC" w:rsidRDefault="00851F92" w:rsidP="00426B8F">
      <w:pPr>
        <w:spacing w:line="240" w:lineRule="auto"/>
        <w:rPr>
          <w:rFonts w:asciiTheme="majorBidi" w:hAnsiTheme="majorBidi" w:cstheme="majorBidi"/>
          <w:sz w:val="40"/>
          <w:szCs w:val="40"/>
        </w:rPr>
      </w:pPr>
      <w:r w:rsidRPr="000C16EC">
        <w:rPr>
          <w:rFonts w:asciiTheme="majorBidi" w:hAnsiTheme="majorBidi" w:cstheme="majorBidi"/>
          <w:sz w:val="40"/>
          <w:szCs w:val="40"/>
        </w:rPr>
        <w:t>“</w:t>
      </w:r>
      <w:r w:rsidR="004910EA" w:rsidRPr="000C16EC">
        <w:rPr>
          <w:rFonts w:asciiTheme="majorBidi" w:hAnsiTheme="majorBidi" w:cstheme="majorBidi"/>
          <w:sz w:val="40"/>
          <w:szCs w:val="40"/>
        </w:rPr>
        <w:t>Ebû Hüreyre'nin naklettiğine göre, Resûlullah (sav) şöyle buyurmuştur: </w:t>
      </w:r>
      <w:r w:rsidR="004910EA" w:rsidRPr="000C16EC">
        <w:rPr>
          <w:rFonts w:asciiTheme="majorBidi" w:hAnsiTheme="majorBidi" w:cstheme="majorBidi"/>
          <w:i/>
          <w:iCs/>
          <w:sz w:val="40"/>
          <w:szCs w:val="40"/>
        </w:rPr>
        <w:t>“Her doğan çocuk fıtrat üzere doğar. Sonra ana babası onu Yahudi, Hıristiyan veya müşrik yapar.”</w:t>
      </w:r>
      <w:r w:rsidRPr="000C16EC">
        <w:rPr>
          <w:rFonts w:asciiTheme="majorBidi" w:hAnsiTheme="majorBidi" w:cstheme="majorBidi"/>
          <w:sz w:val="40"/>
          <w:szCs w:val="40"/>
        </w:rPr>
        <w:t xml:space="preserve"> (M6758 Müslim, Kader, 23)</w:t>
      </w:r>
    </w:p>
    <w:p w:rsidR="007859CC" w:rsidRPr="000C16EC" w:rsidRDefault="007859CC" w:rsidP="005418AF">
      <w:pPr>
        <w:pStyle w:val="nest"/>
        <w:shd w:val="clear" w:color="auto" w:fill="FFFFFF"/>
        <w:spacing w:after="225" w:afterAutospacing="0" w:line="360" w:lineRule="atLeast"/>
        <w:ind w:firstLine="708"/>
        <w:jc w:val="both"/>
        <w:rPr>
          <w:rFonts w:asciiTheme="majorBidi" w:hAnsiTheme="majorBidi" w:cstheme="majorBidi"/>
          <w:sz w:val="40"/>
          <w:szCs w:val="40"/>
        </w:rPr>
      </w:pPr>
      <w:r w:rsidRPr="000C16EC">
        <w:rPr>
          <w:rFonts w:asciiTheme="majorBidi" w:hAnsiTheme="majorBidi" w:cstheme="majorBidi"/>
          <w:sz w:val="40"/>
          <w:szCs w:val="40"/>
        </w:rPr>
        <w:t>Müslümanların, dinin özünde olmayan her şeyden uzaklaşarak “saf” bir şekilde tevhid inancını gönüllerine yerleştirmelerini, hayatlarını bu anlayışa göre düzenlemelerini isteyen İslâm Dini'nin reddettiği “yabancılaşma”, fıtrattan uzaklaşma ve esasında bireylerin kendi tabiî özlerine yabancılaşmasıdır. Koyulan emir ve yasakların tamamı, kişiyi yaratılışına aykırı hâllerden koruyarak onun özüne uygun bir tarzda yaşamasını temine yöneliktir.</w:t>
      </w:r>
    </w:p>
    <w:p w:rsidR="00F0523F" w:rsidRPr="00754721" w:rsidRDefault="007859CC" w:rsidP="00754721">
      <w:pPr>
        <w:pStyle w:val="nest"/>
        <w:shd w:val="clear" w:color="auto" w:fill="FFFFFF"/>
        <w:spacing w:after="225" w:afterAutospacing="0" w:line="360" w:lineRule="atLeast"/>
        <w:ind w:firstLine="708"/>
        <w:jc w:val="both"/>
        <w:rPr>
          <w:rFonts w:asciiTheme="majorBidi" w:hAnsiTheme="majorBidi" w:cstheme="majorBidi"/>
          <w:sz w:val="40"/>
          <w:szCs w:val="40"/>
          <w:shd w:val="clear" w:color="auto" w:fill="FFFFFF"/>
          <w:vertAlign w:val="superscript"/>
        </w:rPr>
      </w:pPr>
      <w:r w:rsidRPr="000C16EC">
        <w:rPr>
          <w:rFonts w:asciiTheme="majorBidi" w:hAnsiTheme="majorBidi" w:cstheme="majorBidi"/>
          <w:sz w:val="40"/>
          <w:szCs w:val="40"/>
          <w:shd w:val="clear" w:color="auto" w:fill="FFFFFF"/>
        </w:rPr>
        <w:lastRenderedPageBreak/>
        <w:t xml:space="preserve"> İşte ilâhî dinlerin gönderiliş gayesi de insanı “doğru yol”a ileterek yaratılışına uygun bir şekilde, yanlış yönlendirmeleri ilâhî vahiyle bertaraf ederek dosdoğru yaşamasını temin etmektir. Bu dinlerin son halkası olan İslâm'ın koyduğu sınırlar çerçevesinde yaşayan kişi, kendi doğasına, kâinata ve Yaratan'ına yabancılaşmaktan kurtulacak, hem dünya hem de âhiret saadetine erişebilecektir. Bu yüzden bir Müslüman'dan gün boyunca kıldığı her rekâtta aynı dua ile Rabbine yakarması istenir: </w:t>
      </w:r>
      <w:r w:rsidRPr="000C16EC">
        <w:rPr>
          <w:rStyle w:val="Vurgu"/>
          <w:rFonts w:asciiTheme="majorBidi" w:eastAsiaTheme="majorEastAsia" w:hAnsiTheme="majorBidi" w:cstheme="majorBidi"/>
          <w:sz w:val="40"/>
          <w:szCs w:val="40"/>
          <w:shd w:val="clear" w:color="auto" w:fill="FFFFFF"/>
        </w:rPr>
        <w:t>“Bizi doğru yola ilet! Kendilerine lütuf ve ikramda bulunduğun kimselerin yoluna; gazaba uğramışların ve sapmışların yoluna değil!”</w:t>
      </w:r>
      <w:r w:rsidRPr="000C16EC">
        <w:rPr>
          <w:rFonts w:asciiTheme="majorBidi" w:hAnsiTheme="majorBidi" w:cstheme="majorBidi"/>
          <w:sz w:val="40"/>
          <w:szCs w:val="40"/>
          <w:shd w:val="clear" w:color="auto" w:fill="FFFFFF"/>
        </w:rPr>
        <w:t> </w:t>
      </w:r>
      <w:r w:rsidR="00754721" w:rsidRPr="00754721">
        <w:rPr>
          <w:rFonts w:asciiTheme="majorBidi" w:hAnsiTheme="majorBidi" w:cstheme="majorBidi"/>
          <w:i/>
          <w:iCs/>
          <w:sz w:val="40"/>
          <w:szCs w:val="40"/>
          <w:shd w:val="clear" w:color="auto" w:fill="FFFFFF"/>
        </w:rPr>
        <w:t>(Fatiha Suresi)</w:t>
      </w:r>
    </w:p>
    <w:p w:rsidR="005F5839" w:rsidRPr="00426B8F" w:rsidRDefault="00E1033A" w:rsidP="00426B8F">
      <w:pPr>
        <w:pStyle w:val="nest"/>
        <w:shd w:val="clear" w:color="auto" w:fill="FFFFFF"/>
        <w:spacing w:before="0" w:beforeAutospacing="0" w:after="0" w:afterAutospacing="0"/>
        <w:ind w:firstLine="708"/>
        <w:jc w:val="right"/>
        <w:rPr>
          <w:rFonts w:asciiTheme="majorBidi" w:hAnsiTheme="majorBidi" w:cstheme="majorBidi"/>
          <w:b/>
          <w:bCs/>
          <w:sz w:val="32"/>
          <w:szCs w:val="32"/>
          <w:shd w:val="clear" w:color="auto" w:fill="FFFFFF"/>
        </w:rPr>
      </w:pPr>
      <w:r w:rsidRPr="00426B8F">
        <w:rPr>
          <w:rFonts w:asciiTheme="majorBidi" w:hAnsiTheme="majorBidi" w:cstheme="majorBidi"/>
          <w:sz w:val="32"/>
          <w:szCs w:val="32"/>
          <w:shd w:val="clear" w:color="auto" w:fill="FFFFFF"/>
        </w:rPr>
        <w:t xml:space="preserve"> </w:t>
      </w:r>
      <w:r w:rsidR="005418AF" w:rsidRPr="00426B8F">
        <w:rPr>
          <w:rFonts w:asciiTheme="majorBidi" w:hAnsiTheme="majorBidi" w:cstheme="majorBidi"/>
          <w:b/>
          <w:bCs/>
          <w:sz w:val="32"/>
          <w:szCs w:val="32"/>
          <w:shd w:val="clear" w:color="auto" w:fill="FFFFFF"/>
        </w:rPr>
        <w:t>28-12-2018</w:t>
      </w:r>
    </w:p>
    <w:p w:rsidR="00E1033A" w:rsidRPr="00426B8F" w:rsidRDefault="00237C74" w:rsidP="00426B8F">
      <w:pPr>
        <w:pStyle w:val="nest"/>
        <w:shd w:val="clear" w:color="auto" w:fill="FFFFFF"/>
        <w:spacing w:before="0" w:beforeAutospacing="0" w:after="0" w:afterAutospacing="0"/>
        <w:ind w:firstLine="708"/>
        <w:jc w:val="right"/>
        <w:rPr>
          <w:rFonts w:asciiTheme="majorBidi" w:hAnsiTheme="majorBidi" w:cstheme="majorBidi"/>
          <w:b/>
          <w:bCs/>
          <w:sz w:val="32"/>
          <w:szCs w:val="32"/>
          <w:shd w:val="clear" w:color="auto" w:fill="FFFFFF"/>
        </w:rPr>
      </w:pPr>
      <w:r w:rsidRPr="00426B8F">
        <w:rPr>
          <w:rFonts w:asciiTheme="majorBidi" w:hAnsiTheme="majorBidi" w:cstheme="majorBidi"/>
          <w:b/>
          <w:bCs/>
          <w:sz w:val="32"/>
          <w:szCs w:val="32"/>
          <w:shd w:val="clear" w:color="auto" w:fill="FFFFFF"/>
        </w:rPr>
        <w:t>Murat ÇAYLAN</w:t>
      </w:r>
      <w:r w:rsidR="00E1033A" w:rsidRPr="00426B8F">
        <w:rPr>
          <w:rFonts w:asciiTheme="majorBidi" w:hAnsiTheme="majorBidi" w:cstheme="majorBidi"/>
          <w:b/>
          <w:bCs/>
          <w:sz w:val="32"/>
          <w:szCs w:val="32"/>
          <w:shd w:val="clear" w:color="auto" w:fill="FFFFFF"/>
        </w:rPr>
        <w:t xml:space="preserve"> </w:t>
      </w:r>
    </w:p>
    <w:p w:rsidR="00E1033A" w:rsidRPr="00426B8F" w:rsidRDefault="00E1033A" w:rsidP="00426B8F">
      <w:pPr>
        <w:pStyle w:val="nest"/>
        <w:shd w:val="clear" w:color="auto" w:fill="FFFFFF"/>
        <w:spacing w:before="0" w:beforeAutospacing="0" w:after="0" w:afterAutospacing="0"/>
        <w:ind w:firstLine="708"/>
        <w:jc w:val="right"/>
        <w:rPr>
          <w:rFonts w:asciiTheme="majorBidi" w:hAnsiTheme="majorBidi" w:cstheme="majorBidi"/>
          <w:b/>
          <w:bCs/>
          <w:sz w:val="32"/>
          <w:szCs w:val="32"/>
          <w:shd w:val="clear" w:color="auto" w:fill="FFFFFF"/>
        </w:rPr>
      </w:pPr>
      <w:r w:rsidRPr="00426B8F">
        <w:rPr>
          <w:rFonts w:asciiTheme="majorBidi" w:hAnsiTheme="majorBidi" w:cstheme="majorBidi"/>
          <w:b/>
          <w:bCs/>
          <w:sz w:val="32"/>
          <w:szCs w:val="32"/>
          <w:shd w:val="clear" w:color="auto" w:fill="FFFFFF"/>
        </w:rPr>
        <w:t>Balışeyh İlçe Vaizi</w:t>
      </w:r>
    </w:p>
    <w:p w:rsidR="00E1033A" w:rsidRPr="00426B8F" w:rsidRDefault="00E1033A" w:rsidP="00426B8F">
      <w:pPr>
        <w:pStyle w:val="nest"/>
        <w:shd w:val="clear" w:color="auto" w:fill="FFFFFF"/>
        <w:spacing w:before="0" w:beforeAutospacing="0" w:after="0" w:afterAutospacing="0"/>
        <w:ind w:firstLine="708"/>
        <w:jc w:val="both"/>
        <w:rPr>
          <w:rFonts w:asciiTheme="majorBidi" w:hAnsiTheme="majorBidi" w:cstheme="majorBidi"/>
          <w:sz w:val="32"/>
          <w:szCs w:val="32"/>
          <w:u w:val="single"/>
          <w:shd w:val="clear" w:color="auto" w:fill="FFFFFF"/>
        </w:rPr>
      </w:pPr>
      <w:r w:rsidRPr="00426B8F">
        <w:rPr>
          <w:rFonts w:asciiTheme="majorBidi" w:hAnsiTheme="majorBidi" w:cstheme="majorBidi"/>
          <w:sz w:val="32"/>
          <w:szCs w:val="32"/>
          <w:u w:val="single"/>
          <w:shd w:val="clear" w:color="auto" w:fill="FFFFFF"/>
        </w:rPr>
        <w:t>Yararlanılan Kaynaklar:</w:t>
      </w:r>
    </w:p>
    <w:p w:rsidR="00E1033A" w:rsidRPr="00426B8F" w:rsidRDefault="00E1033A" w:rsidP="00426B8F">
      <w:pPr>
        <w:pStyle w:val="nest"/>
        <w:shd w:val="clear" w:color="auto" w:fill="FFFFFF"/>
        <w:spacing w:before="0" w:beforeAutospacing="0" w:after="0" w:afterAutospacing="0"/>
        <w:ind w:firstLine="708"/>
        <w:jc w:val="both"/>
        <w:rPr>
          <w:rFonts w:asciiTheme="majorBidi" w:hAnsiTheme="majorBidi" w:cstheme="majorBidi"/>
          <w:i/>
          <w:iCs/>
          <w:sz w:val="32"/>
          <w:szCs w:val="32"/>
          <w:shd w:val="clear" w:color="auto" w:fill="FFFFFF"/>
        </w:rPr>
      </w:pPr>
      <w:r w:rsidRPr="00426B8F">
        <w:rPr>
          <w:rFonts w:asciiTheme="majorBidi" w:hAnsiTheme="majorBidi" w:cstheme="majorBidi"/>
          <w:i/>
          <w:iCs/>
          <w:sz w:val="32"/>
          <w:szCs w:val="32"/>
          <w:shd w:val="clear" w:color="auto" w:fill="FFFFFF"/>
        </w:rPr>
        <w:t>-Hadislerle İslam</w:t>
      </w:r>
    </w:p>
    <w:p w:rsidR="00E1033A" w:rsidRPr="00426B8F" w:rsidRDefault="00E1033A" w:rsidP="00754721">
      <w:pPr>
        <w:pStyle w:val="nest"/>
        <w:shd w:val="clear" w:color="auto" w:fill="FFFFFF"/>
        <w:spacing w:before="0" w:beforeAutospacing="0" w:after="0" w:afterAutospacing="0"/>
        <w:ind w:firstLine="708"/>
        <w:jc w:val="both"/>
        <w:rPr>
          <w:rFonts w:asciiTheme="majorBidi" w:hAnsiTheme="majorBidi" w:cstheme="majorBidi"/>
          <w:i/>
          <w:iCs/>
          <w:sz w:val="32"/>
          <w:szCs w:val="32"/>
          <w:shd w:val="clear" w:color="auto" w:fill="FFFFFF"/>
        </w:rPr>
      </w:pPr>
      <w:r w:rsidRPr="00426B8F">
        <w:rPr>
          <w:rFonts w:asciiTheme="majorBidi" w:hAnsiTheme="majorBidi" w:cstheme="majorBidi"/>
          <w:i/>
          <w:iCs/>
          <w:sz w:val="32"/>
          <w:szCs w:val="32"/>
          <w:shd w:val="clear" w:color="auto" w:fill="FFFFFF"/>
        </w:rPr>
        <w:t>- İhyau Ulumiddin-Diyanet Aylık Dergi</w:t>
      </w:r>
    </w:p>
    <w:sectPr w:rsidR="00E1033A" w:rsidRPr="00426B8F" w:rsidSect="00426B8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70" w:rsidRDefault="006E4070" w:rsidP="00900330">
      <w:pPr>
        <w:spacing w:after="0" w:line="240" w:lineRule="auto"/>
      </w:pPr>
      <w:r>
        <w:separator/>
      </w:r>
    </w:p>
  </w:endnote>
  <w:endnote w:type="continuationSeparator" w:id="0">
    <w:p w:rsidR="006E4070" w:rsidRDefault="006E4070" w:rsidP="0090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70" w:rsidRDefault="006E4070" w:rsidP="00900330">
      <w:pPr>
        <w:spacing w:after="0" w:line="240" w:lineRule="auto"/>
      </w:pPr>
      <w:r>
        <w:separator/>
      </w:r>
    </w:p>
  </w:footnote>
  <w:footnote w:type="continuationSeparator" w:id="0">
    <w:p w:rsidR="006E4070" w:rsidRDefault="006E4070" w:rsidP="00900330">
      <w:pPr>
        <w:spacing w:after="0" w:line="240" w:lineRule="auto"/>
      </w:pPr>
      <w:r>
        <w:continuationSeparator/>
      </w:r>
    </w:p>
  </w:footnote>
  <w:footnote w:id="1">
    <w:p w:rsidR="00900330" w:rsidRDefault="00900330" w:rsidP="00900330">
      <w:pPr>
        <w:pStyle w:val="DipnotMetni"/>
        <w:rPr>
          <w:rFonts w:ascii="Times New Roman" w:hAnsi="Times New Roman"/>
          <w:sz w:val="20"/>
          <w:szCs w:val="20"/>
        </w:rPr>
      </w:pPr>
      <w:r>
        <w:rPr>
          <w:rStyle w:val="DipnotBavurusu"/>
          <w:rFonts w:ascii="Times New Roman" w:hAnsi="Times New Roman"/>
          <w:sz w:val="20"/>
          <w:szCs w:val="20"/>
        </w:rPr>
        <w:footnoteRef/>
      </w:r>
      <w:r>
        <w:rPr>
          <w:rFonts w:ascii="Times New Roman" w:hAnsi="Times New Roman"/>
          <w:sz w:val="20"/>
          <w:szCs w:val="20"/>
        </w:rPr>
        <w:t>Yusuf,  53.</w:t>
      </w:r>
    </w:p>
  </w:footnote>
  <w:footnote w:id="2">
    <w:p w:rsidR="00900330" w:rsidRDefault="00900330" w:rsidP="00900330">
      <w:pPr>
        <w:pStyle w:val="DipnotMetni"/>
        <w:spacing w:before="0" w:beforeAutospacing="0" w:after="0" w:afterAutospacing="0"/>
        <w:rPr>
          <w:rFonts w:ascii="Times New Roman" w:hAnsi="Times New Roman"/>
          <w:sz w:val="20"/>
          <w:szCs w:val="20"/>
        </w:rPr>
      </w:pPr>
      <w:r>
        <w:rPr>
          <w:rStyle w:val="DipnotBavurusu"/>
          <w:rFonts w:ascii="Times New Roman" w:hAnsi="Times New Roman"/>
          <w:sz w:val="20"/>
          <w:szCs w:val="20"/>
        </w:rPr>
        <w:footnoteRef/>
      </w:r>
      <w:r>
        <w:rPr>
          <w:rFonts w:ascii="Times New Roman" w:hAnsi="Times New Roman"/>
          <w:sz w:val="20"/>
          <w:szCs w:val="20"/>
        </w:rPr>
        <w:t>İbn Mâce, Zühd, 31 (II, 1423, 1424).</w:t>
      </w:r>
    </w:p>
  </w:footnote>
  <w:footnote w:id="3">
    <w:p w:rsidR="00392AFC" w:rsidRDefault="00392AFC" w:rsidP="00392AFC">
      <w:pPr>
        <w:pStyle w:val="GvdeMetniGirintisi"/>
        <w:ind w:right="-108" w:firstLine="0"/>
        <w:rPr>
          <w:sz w:val="20"/>
          <w:szCs w:val="20"/>
        </w:rPr>
      </w:pPr>
      <w:r>
        <w:rPr>
          <w:rStyle w:val="DipnotBavurusu"/>
          <w:sz w:val="20"/>
          <w:szCs w:val="20"/>
        </w:rPr>
        <w:footnoteRef/>
      </w:r>
      <w:r>
        <w:rPr>
          <w:sz w:val="20"/>
          <w:szCs w:val="20"/>
        </w:rPr>
        <w:t xml:space="preserve"> Mâide, 105.</w:t>
      </w:r>
    </w:p>
    <w:p w:rsidR="00392AFC" w:rsidRDefault="00392AFC" w:rsidP="00392AFC">
      <w:pPr>
        <w:pStyle w:val="DipnotMetni"/>
      </w:pPr>
      <w:r>
        <w:t> </w:t>
      </w:r>
    </w:p>
  </w:footnote>
  <w:footnote w:id="4">
    <w:p w:rsidR="00392AFC" w:rsidRDefault="00392AFC" w:rsidP="00392AFC">
      <w:pPr>
        <w:pStyle w:val="GvdeMetni"/>
        <w:rPr>
          <w:sz w:val="20"/>
          <w:szCs w:val="20"/>
        </w:rPr>
      </w:pPr>
      <w:r>
        <w:rPr>
          <w:rStyle w:val="DipnotBavurusu"/>
          <w:sz w:val="20"/>
          <w:szCs w:val="20"/>
        </w:rPr>
        <w:footnoteRef/>
      </w:r>
      <w:r>
        <w:rPr>
          <w:sz w:val="20"/>
          <w:szCs w:val="20"/>
        </w:rPr>
        <w:t xml:space="preserve"> Kehf, 28. </w:t>
      </w:r>
    </w:p>
  </w:footnote>
  <w:footnote w:id="5">
    <w:p w:rsidR="00392AFC" w:rsidRDefault="00392AFC" w:rsidP="00392AFC">
      <w:pPr>
        <w:pStyle w:val="DipnotMetni"/>
        <w:rPr>
          <w:rFonts w:ascii="Times New Roman" w:hAnsi="Times New Roman"/>
          <w:sz w:val="20"/>
          <w:szCs w:val="20"/>
        </w:rPr>
      </w:pPr>
      <w:r>
        <w:rPr>
          <w:rStyle w:val="DipnotBavurusu"/>
          <w:rFonts w:ascii="Times New Roman" w:hAnsi="Times New Roman"/>
          <w:sz w:val="20"/>
          <w:szCs w:val="20"/>
        </w:rPr>
        <w:footnoteRef/>
      </w:r>
      <w:r w:rsidR="006755D7">
        <w:rPr>
          <w:rStyle w:val="DipnotBavurusu"/>
          <w:rFonts w:ascii="Times New Roman" w:hAnsi="Times New Roman"/>
          <w:sz w:val="20"/>
          <w:szCs w:val="20"/>
        </w:rPr>
        <w:t xml:space="preserve"> </w:t>
      </w:r>
      <w:r>
        <w:rPr>
          <w:rFonts w:ascii="Times New Roman" w:hAnsi="Times New Roman"/>
          <w:sz w:val="20"/>
          <w:szCs w:val="20"/>
        </w:rPr>
        <w:t>Necm,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65159"/>
      <w:docPartObj>
        <w:docPartGallery w:val="Page Numbers (Top of Page)"/>
        <w:docPartUnique/>
      </w:docPartObj>
    </w:sdtPr>
    <w:sdtContent>
      <w:p w:rsidR="00426B8F" w:rsidRDefault="00426B8F">
        <w:pPr>
          <w:pStyle w:val="stBilgi"/>
          <w:jc w:val="center"/>
        </w:pPr>
        <w:r>
          <w:fldChar w:fldCharType="begin"/>
        </w:r>
        <w:r>
          <w:instrText>PAGE   \* MERGEFORMAT</w:instrText>
        </w:r>
        <w:r>
          <w:fldChar w:fldCharType="separate"/>
        </w:r>
        <w:r w:rsidR="00754721">
          <w:rPr>
            <w:noProof/>
          </w:rPr>
          <w:t>5</w:t>
        </w:r>
        <w:r>
          <w:fldChar w:fldCharType="end"/>
        </w:r>
      </w:p>
    </w:sdtContent>
  </w:sdt>
  <w:p w:rsidR="00426B8F" w:rsidRDefault="00426B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D0"/>
    <w:rsid w:val="000C16EC"/>
    <w:rsid w:val="00160185"/>
    <w:rsid w:val="001B4BFC"/>
    <w:rsid w:val="00237C74"/>
    <w:rsid w:val="00392AFC"/>
    <w:rsid w:val="003C1CFD"/>
    <w:rsid w:val="00426B8F"/>
    <w:rsid w:val="004910EA"/>
    <w:rsid w:val="004B0550"/>
    <w:rsid w:val="00533F07"/>
    <w:rsid w:val="005418AF"/>
    <w:rsid w:val="005F5839"/>
    <w:rsid w:val="006755D7"/>
    <w:rsid w:val="006E4070"/>
    <w:rsid w:val="00721B45"/>
    <w:rsid w:val="00754721"/>
    <w:rsid w:val="0077326C"/>
    <w:rsid w:val="007859CC"/>
    <w:rsid w:val="007B6A22"/>
    <w:rsid w:val="008420CC"/>
    <w:rsid w:val="00851F92"/>
    <w:rsid w:val="00900330"/>
    <w:rsid w:val="009A1ADE"/>
    <w:rsid w:val="00A55B12"/>
    <w:rsid w:val="00C45B78"/>
    <w:rsid w:val="00C606B6"/>
    <w:rsid w:val="00D43B91"/>
    <w:rsid w:val="00DA7DFA"/>
    <w:rsid w:val="00DE09D0"/>
    <w:rsid w:val="00E1033A"/>
    <w:rsid w:val="00E314BC"/>
    <w:rsid w:val="00EA6A0D"/>
    <w:rsid w:val="00EE780F"/>
    <w:rsid w:val="00F052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7585"/>
  <w15:docId w15:val="{ACAFDE12-1F92-4D29-A741-088D7953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FD"/>
    <w:pPr>
      <w:spacing w:line="360" w:lineRule="auto"/>
    </w:pPr>
    <w:rPr>
      <w:rFonts w:ascii="Times New Roman" w:hAnsi="Times New Roman"/>
      <w:sz w:val="24"/>
    </w:rPr>
  </w:style>
  <w:style w:type="paragraph" w:styleId="Balk1">
    <w:name w:val="heading 1"/>
    <w:basedOn w:val="Normal"/>
    <w:next w:val="Normal"/>
    <w:link w:val="Balk1Char"/>
    <w:uiPriority w:val="9"/>
    <w:qFormat/>
    <w:rsid w:val="00900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00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00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0330"/>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rsid w:val="00900330"/>
    <w:pPr>
      <w:spacing w:before="100" w:beforeAutospacing="1" w:after="100" w:afterAutospacing="1" w:line="240" w:lineRule="auto"/>
    </w:pPr>
    <w:rPr>
      <w:rFonts w:ascii="Arial Unicode MS" w:eastAsia="Times New Roman" w:hAnsi="Arial Unicode MS" w:cs="Times New Roman"/>
      <w:szCs w:val="24"/>
      <w:lang w:eastAsia="tr-TR"/>
    </w:rPr>
  </w:style>
  <w:style w:type="character" w:customStyle="1" w:styleId="DipnotMetniChar">
    <w:name w:val="Dipnot Metni Char"/>
    <w:basedOn w:val="VarsaylanParagrafYazTipi"/>
    <w:link w:val="DipnotMetni"/>
    <w:rsid w:val="00900330"/>
    <w:rPr>
      <w:rFonts w:ascii="Arial Unicode MS" w:eastAsia="Times New Roman" w:hAnsi="Arial Unicode MS" w:cs="Times New Roman"/>
      <w:sz w:val="24"/>
      <w:szCs w:val="24"/>
      <w:lang w:eastAsia="tr-TR"/>
    </w:rPr>
  </w:style>
  <w:style w:type="character" w:styleId="DipnotBavurusu">
    <w:name w:val="footnote reference"/>
    <w:basedOn w:val="VarsaylanParagrafYazTipi"/>
    <w:rsid w:val="00900330"/>
    <w:rPr>
      <w:vertAlign w:val="superscript"/>
    </w:rPr>
  </w:style>
  <w:style w:type="character" w:customStyle="1" w:styleId="Balk3Char">
    <w:name w:val="Başlık 3 Char"/>
    <w:basedOn w:val="VarsaylanParagrafYazTipi"/>
    <w:link w:val="Balk3"/>
    <w:uiPriority w:val="9"/>
    <w:rsid w:val="00900330"/>
    <w:rPr>
      <w:rFonts w:asciiTheme="majorHAnsi" w:eastAsiaTheme="majorEastAsia" w:hAnsiTheme="majorHAnsi" w:cstheme="majorBidi"/>
      <w:b/>
      <w:bCs/>
      <w:color w:val="4F81BD" w:themeColor="accent1"/>
      <w:sz w:val="24"/>
    </w:rPr>
  </w:style>
  <w:style w:type="paragraph" w:styleId="GvdeMetniGirintisi">
    <w:name w:val="Body Text Indent"/>
    <w:basedOn w:val="Normal"/>
    <w:link w:val="GvdeMetniGirintisiChar"/>
    <w:rsid w:val="00900330"/>
    <w:pPr>
      <w:spacing w:after="0" w:line="240" w:lineRule="auto"/>
      <w:ind w:firstLine="708"/>
      <w:jc w:val="both"/>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rsid w:val="0090033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900330"/>
    <w:pPr>
      <w:spacing w:after="120"/>
    </w:pPr>
  </w:style>
  <w:style w:type="character" w:customStyle="1" w:styleId="GvdeMetniChar">
    <w:name w:val="Gövde Metni Char"/>
    <w:basedOn w:val="VarsaylanParagrafYazTipi"/>
    <w:link w:val="GvdeMetni"/>
    <w:uiPriority w:val="99"/>
    <w:rsid w:val="00900330"/>
    <w:rPr>
      <w:rFonts w:ascii="Times New Roman" w:hAnsi="Times New Roman"/>
      <w:sz w:val="24"/>
    </w:rPr>
  </w:style>
  <w:style w:type="character" w:customStyle="1" w:styleId="Balk2Char">
    <w:name w:val="Başlık 2 Char"/>
    <w:basedOn w:val="VarsaylanParagrafYazTipi"/>
    <w:link w:val="Balk2"/>
    <w:uiPriority w:val="9"/>
    <w:semiHidden/>
    <w:rsid w:val="00900330"/>
    <w:rPr>
      <w:rFonts w:asciiTheme="majorHAnsi" w:eastAsiaTheme="majorEastAsia" w:hAnsiTheme="majorHAnsi" w:cstheme="majorBidi"/>
      <w:b/>
      <w:bCs/>
      <w:color w:val="4F81BD" w:themeColor="accent1"/>
      <w:sz w:val="26"/>
      <w:szCs w:val="26"/>
    </w:rPr>
  </w:style>
  <w:style w:type="paragraph" w:customStyle="1" w:styleId="nest">
    <w:name w:val="nest"/>
    <w:basedOn w:val="Normal"/>
    <w:rsid w:val="00851F92"/>
    <w:pPr>
      <w:spacing w:before="100" w:beforeAutospacing="1" w:after="100" w:afterAutospacing="1" w:line="240" w:lineRule="auto"/>
    </w:pPr>
    <w:rPr>
      <w:rFonts w:eastAsia="Times New Roman" w:cs="Times New Roman"/>
      <w:szCs w:val="24"/>
      <w:lang w:eastAsia="tr-TR"/>
    </w:rPr>
  </w:style>
  <w:style w:type="paragraph" w:customStyle="1" w:styleId="cont">
    <w:name w:val="cont"/>
    <w:basedOn w:val="Normal"/>
    <w:rsid w:val="007859CC"/>
    <w:pPr>
      <w:spacing w:before="100" w:beforeAutospacing="1" w:after="100" w:afterAutospacing="1" w:line="240" w:lineRule="auto"/>
    </w:pPr>
    <w:rPr>
      <w:rFonts w:eastAsia="Times New Roman" w:cs="Times New Roman"/>
      <w:szCs w:val="24"/>
      <w:lang w:eastAsia="tr-TR"/>
    </w:rPr>
  </w:style>
  <w:style w:type="character" w:styleId="Vurgu">
    <w:name w:val="Emphasis"/>
    <w:basedOn w:val="VarsaylanParagrafYazTipi"/>
    <w:uiPriority w:val="20"/>
    <w:qFormat/>
    <w:rsid w:val="007859CC"/>
    <w:rPr>
      <w:rFonts w:cs="Times New Roman"/>
      <w:i/>
      <w:iCs/>
    </w:rPr>
  </w:style>
  <w:style w:type="paragraph" w:styleId="stBilgi">
    <w:name w:val="header"/>
    <w:basedOn w:val="Normal"/>
    <w:link w:val="stBilgiChar"/>
    <w:uiPriority w:val="99"/>
    <w:unhideWhenUsed/>
    <w:rsid w:val="00426B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6B8F"/>
    <w:rPr>
      <w:rFonts w:ascii="Times New Roman" w:hAnsi="Times New Roman"/>
      <w:sz w:val="24"/>
    </w:rPr>
  </w:style>
  <w:style w:type="paragraph" w:styleId="AltBilgi">
    <w:name w:val="footer"/>
    <w:basedOn w:val="Normal"/>
    <w:link w:val="AltBilgiChar"/>
    <w:uiPriority w:val="99"/>
    <w:unhideWhenUsed/>
    <w:rsid w:val="00426B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6B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7940">
      <w:bodyDiv w:val="1"/>
      <w:marLeft w:val="0"/>
      <w:marRight w:val="0"/>
      <w:marTop w:val="0"/>
      <w:marBottom w:val="0"/>
      <w:divBdr>
        <w:top w:val="none" w:sz="0" w:space="0" w:color="auto"/>
        <w:left w:val="none" w:sz="0" w:space="0" w:color="auto"/>
        <w:bottom w:val="none" w:sz="0" w:space="0" w:color="auto"/>
        <w:right w:val="none" w:sz="0" w:space="0" w:color="auto"/>
      </w:divBdr>
    </w:div>
    <w:div w:id="544021479">
      <w:bodyDiv w:val="1"/>
      <w:marLeft w:val="0"/>
      <w:marRight w:val="0"/>
      <w:marTop w:val="0"/>
      <w:marBottom w:val="0"/>
      <w:divBdr>
        <w:top w:val="none" w:sz="0" w:space="0" w:color="auto"/>
        <w:left w:val="none" w:sz="0" w:space="0" w:color="auto"/>
        <w:bottom w:val="none" w:sz="0" w:space="0" w:color="auto"/>
        <w:right w:val="none" w:sz="0" w:space="0" w:color="auto"/>
      </w:divBdr>
    </w:div>
    <w:div w:id="792947248">
      <w:bodyDiv w:val="1"/>
      <w:marLeft w:val="0"/>
      <w:marRight w:val="0"/>
      <w:marTop w:val="0"/>
      <w:marBottom w:val="0"/>
      <w:divBdr>
        <w:top w:val="none" w:sz="0" w:space="0" w:color="auto"/>
        <w:left w:val="none" w:sz="0" w:space="0" w:color="auto"/>
        <w:bottom w:val="none" w:sz="0" w:space="0" w:color="auto"/>
        <w:right w:val="none" w:sz="0" w:space="0" w:color="auto"/>
      </w:divBdr>
    </w:div>
    <w:div w:id="1370960038">
      <w:bodyDiv w:val="1"/>
      <w:marLeft w:val="0"/>
      <w:marRight w:val="0"/>
      <w:marTop w:val="0"/>
      <w:marBottom w:val="0"/>
      <w:divBdr>
        <w:top w:val="none" w:sz="0" w:space="0" w:color="auto"/>
        <w:left w:val="none" w:sz="0" w:space="0" w:color="auto"/>
        <w:bottom w:val="none" w:sz="0" w:space="0" w:color="auto"/>
        <w:right w:val="none" w:sz="0" w:space="0" w:color="auto"/>
      </w:divBdr>
    </w:div>
    <w:div w:id="1561093907">
      <w:bodyDiv w:val="1"/>
      <w:marLeft w:val="0"/>
      <w:marRight w:val="0"/>
      <w:marTop w:val="0"/>
      <w:marBottom w:val="0"/>
      <w:divBdr>
        <w:top w:val="none" w:sz="0" w:space="0" w:color="auto"/>
        <w:left w:val="none" w:sz="0" w:space="0" w:color="auto"/>
        <w:bottom w:val="none" w:sz="0" w:space="0" w:color="auto"/>
        <w:right w:val="none" w:sz="0" w:space="0" w:color="auto"/>
      </w:divBdr>
    </w:div>
    <w:div w:id="1985428973">
      <w:bodyDiv w:val="1"/>
      <w:marLeft w:val="0"/>
      <w:marRight w:val="0"/>
      <w:marTop w:val="0"/>
      <w:marBottom w:val="0"/>
      <w:divBdr>
        <w:top w:val="none" w:sz="0" w:space="0" w:color="auto"/>
        <w:left w:val="none" w:sz="0" w:space="0" w:color="auto"/>
        <w:bottom w:val="none" w:sz="0" w:space="0" w:color="auto"/>
        <w:right w:val="none" w:sz="0" w:space="0" w:color="auto"/>
      </w:divBdr>
    </w:div>
    <w:div w:id="21158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2507</Words>
  <Characters>14294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Yasin TURBAY</cp:lastModifiedBy>
  <cp:revision>12</cp:revision>
  <dcterms:created xsi:type="dcterms:W3CDTF">2018-12-18T07:07:00Z</dcterms:created>
  <dcterms:modified xsi:type="dcterms:W3CDTF">2018-12-24T07:16:00Z</dcterms:modified>
</cp:coreProperties>
</file>